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C901" w14:textId="59D893ED" w:rsidR="00A465A7" w:rsidRDefault="00F34511">
      <w:pPr>
        <w:pStyle w:val="affffffa"/>
        <w:framePr w:wrap="around"/>
      </w:pPr>
      <w:r>
        <w:rPr>
          <w:rFonts w:ascii="Times New Roman"/>
        </w:rPr>
        <w:t>ICS</w:t>
      </w:r>
      <w:bookmarkStart w:id="0" w:name="ICS"/>
      <w:r w:rsidR="00047879">
        <w:rPr>
          <w:rFonts w:hint="eastAsia"/>
        </w:rPr>
        <w:t xml:space="preserve"> </w:t>
      </w:r>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91.140.70</w:t>
      </w:r>
      <w:r>
        <w:fldChar w:fldCharType="end"/>
      </w:r>
      <w:bookmarkEnd w:id="0"/>
    </w:p>
    <w:p w14:paraId="1B25D76C" w14:textId="77777777" w:rsidR="00A465A7" w:rsidRDefault="009C149F">
      <w:pPr>
        <w:pStyle w:val="affffffa"/>
        <w:framePr w:wrap="around"/>
      </w:pPr>
      <w:bookmarkStart w:id="1" w:name="WXFLH"/>
      <w:r>
        <w:rPr>
          <w:rFonts w:ascii="Times New Roman" w:hint="eastAsia"/>
        </w:rPr>
        <w:t>CCS</w:t>
      </w:r>
      <w:r>
        <w:rPr>
          <w:rFonts w:hint="eastAsia"/>
        </w:rPr>
        <w:t xml:space="preserve"> </w:t>
      </w: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Y71</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A465A7" w14:paraId="6C434B81" w14:textId="77777777">
        <w:tc>
          <w:tcPr>
            <w:tcW w:w="9854" w:type="dxa"/>
            <w:tcBorders>
              <w:top w:val="nil"/>
              <w:left w:val="nil"/>
              <w:bottom w:val="nil"/>
              <w:right w:val="nil"/>
            </w:tcBorders>
          </w:tcPr>
          <w:p w14:paraId="15C61C95" w14:textId="77777777" w:rsidR="00A465A7" w:rsidRDefault="009C149F">
            <w:pPr>
              <w:pStyle w:val="affffffa"/>
              <w:framePr w:wrap="around"/>
            </w:pPr>
            <w:r>
              <w:rPr>
                <w:noProof/>
              </w:rPr>
              <mc:AlternateContent>
                <mc:Choice Requires="wps">
                  <w:drawing>
                    <wp:anchor distT="0" distB="0" distL="114300" distR="114300" simplePos="0" relativeHeight="251638784" behindDoc="1" locked="0" layoutInCell="1" allowOverlap="1" wp14:anchorId="2AC3B8D5" wp14:editId="3196870A">
                      <wp:simplePos x="0" y="0"/>
                      <wp:positionH relativeFrom="column">
                        <wp:posOffset>-66675</wp:posOffset>
                      </wp:positionH>
                      <wp:positionV relativeFrom="paragraph">
                        <wp:posOffset>0</wp:posOffset>
                      </wp:positionV>
                      <wp:extent cx="866775" cy="198120"/>
                      <wp:effectExtent l="0" t="3810" r="4445" b="0"/>
                      <wp:wrapNone/>
                      <wp:docPr id="413388403"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Iri/s1QAAAAcBAAAPAAAAAAAA&#10;AAEAIAAAACIAAABkcnMvZG93bnJldi54bWxQSwECFAAUAAAACACHTuJAejcCjRUCAAAoBAAADgAA&#10;AAAAAAABACAAAAAkAQAAZHJzL2Uyb0RvYy54bWxQSwUGAAAAAAYABgBZAQAAqwUAAAAA&#10;">
                      <v:fill on="t" focussize="0,0"/>
                      <v:stroke on="f"/>
                      <v:imagedata o:title=""/>
                      <o:lock v:ext="edit" aspectratio="f"/>
                    </v:rect>
                  </w:pict>
                </mc:Fallback>
              </mc:AlternateContent>
            </w:r>
          </w:p>
        </w:tc>
      </w:tr>
    </w:tbl>
    <w:bookmarkStart w:id="2" w:name="c1"/>
    <w:p w14:paraId="6CB489B9" w14:textId="77777777" w:rsidR="00A465A7" w:rsidRDefault="009C149F">
      <w:pPr>
        <w:pStyle w:val="afffff7"/>
        <w:framePr w:wrap="around"/>
      </w:pPr>
      <w:r>
        <w:fldChar w:fldCharType="begin">
          <w:ffData>
            <w:name w:val="c1"/>
            <w:enabled/>
            <w:calcOnExit w:val="0"/>
            <w:entryMacro w:val="ShowHelp15"/>
            <w:textInput>
              <w:maxLength w:val="2"/>
            </w:textInput>
          </w:ffData>
        </w:fldChar>
      </w:r>
      <w:r>
        <w:instrText xml:space="preserve"> FORMTEXT </w:instrText>
      </w:r>
      <w:r>
        <w:fldChar w:fldCharType="separate"/>
      </w:r>
      <w:r>
        <w:rPr>
          <w:rFonts w:hint="eastAsia"/>
        </w:rPr>
        <w:t>QB</w:t>
      </w:r>
      <w:r>
        <w:fldChar w:fldCharType="end"/>
      </w:r>
      <w:bookmarkEnd w:id="2"/>
    </w:p>
    <w:p w14:paraId="651473C5" w14:textId="77777777" w:rsidR="00A465A7" w:rsidRDefault="009C149F">
      <w:pPr>
        <w:pStyle w:val="affff0"/>
        <w:framePr w:wrap="around"/>
        <w:rPr>
          <w:rFonts w:hint="eastAsia"/>
        </w:rPr>
      </w:pPr>
      <w:r>
        <w:rPr>
          <w:rFonts w:hint="eastAsia"/>
        </w:rPr>
        <w:t>中华人民共和国</w:t>
      </w:r>
      <w:bookmarkStart w:id="3" w:name="c2"/>
      <w:r>
        <w:fldChar w:fldCharType="begin">
          <w:ffData>
            <w:name w:val="c2"/>
            <w:enabled/>
            <w:calcOnExit w:val="0"/>
            <w:entryMacro w:val="showhelp11"/>
            <w:textInput/>
          </w:ffData>
        </w:fldChar>
      </w:r>
      <w:r>
        <w:instrText xml:space="preserve"> FORMTEXT </w:instrText>
      </w:r>
      <w:r>
        <w:fldChar w:fldCharType="separate"/>
      </w:r>
      <w:r>
        <w:rPr>
          <w:rFonts w:hint="eastAsia"/>
        </w:rPr>
        <w:t>轻工</w:t>
      </w:r>
      <w:r>
        <w:fldChar w:fldCharType="end"/>
      </w:r>
      <w:bookmarkEnd w:id="3"/>
      <w:r>
        <w:rPr>
          <w:rFonts w:hint="eastAsia"/>
        </w:rPr>
        <w:t>行业标准</w:t>
      </w:r>
    </w:p>
    <w:bookmarkStart w:id="4" w:name="StdNo0"/>
    <w:p w14:paraId="5CAA2641" w14:textId="77777777" w:rsidR="00A465A7" w:rsidRPr="007337F7" w:rsidRDefault="009C149F">
      <w:pPr>
        <w:pStyle w:val="25"/>
        <w:framePr w:wrap="around"/>
        <w:rPr>
          <w:rFonts w:ascii="Times New Roman"/>
        </w:rPr>
      </w:pPr>
      <w:r w:rsidRPr="007337F7">
        <w:rPr>
          <w:rFonts w:ascii="Times New Roman"/>
        </w:rPr>
        <w:fldChar w:fldCharType="begin">
          <w:ffData>
            <w:name w:val="StdNo0"/>
            <w:enabled/>
            <w:calcOnExit w:val="0"/>
            <w:textInput>
              <w:default w:val="XX"/>
              <w:maxLength w:val="2"/>
            </w:textInput>
          </w:ffData>
        </w:fldChar>
      </w:r>
      <w:r w:rsidRPr="007337F7">
        <w:rPr>
          <w:rFonts w:ascii="Times New Roman"/>
        </w:rPr>
        <w:instrText xml:space="preserve"> FORMTEXT </w:instrText>
      </w:r>
      <w:r w:rsidRPr="007337F7">
        <w:rPr>
          <w:rFonts w:ascii="Times New Roman"/>
        </w:rPr>
      </w:r>
      <w:r w:rsidRPr="007337F7">
        <w:rPr>
          <w:rFonts w:ascii="Times New Roman"/>
        </w:rPr>
        <w:fldChar w:fldCharType="separate"/>
      </w:r>
      <w:r w:rsidRPr="007337F7">
        <w:rPr>
          <w:rFonts w:ascii="Times New Roman"/>
        </w:rPr>
        <w:t>QB</w:t>
      </w:r>
      <w:r w:rsidRPr="007337F7">
        <w:rPr>
          <w:rFonts w:ascii="Times New Roman"/>
        </w:rPr>
        <w:fldChar w:fldCharType="end"/>
      </w:r>
      <w:bookmarkEnd w:id="4"/>
      <w:r w:rsidRPr="007337F7">
        <w:rPr>
          <w:rFonts w:ascii="Times New Roman"/>
        </w:rPr>
        <w:t>/T</w:t>
      </w:r>
      <w:bookmarkStart w:id="5" w:name="StdNo1"/>
      <w:r w:rsidRPr="007337F7">
        <w:rPr>
          <w:rFonts w:ascii="Times New Roman"/>
        </w:rPr>
        <w:t xml:space="preserve"> 5281</w:t>
      </w:r>
      <w:bookmarkEnd w:id="5"/>
      <w:r w:rsidRPr="007337F7">
        <w:rPr>
          <w:rFonts w:ascii="Times New Roman"/>
        </w:rPr>
        <w:t>—20XX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A465A7" w14:paraId="08D2A8C1" w14:textId="77777777">
        <w:tc>
          <w:tcPr>
            <w:tcW w:w="9356" w:type="dxa"/>
            <w:tcBorders>
              <w:top w:val="nil"/>
              <w:left w:val="nil"/>
              <w:bottom w:val="nil"/>
              <w:right w:val="nil"/>
            </w:tcBorders>
          </w:tcPr>
          <w:bookmarkStart w:id="6" w:name="DT"/>
          <w:p w14:paraId="068A75B7" w14:textId="77777777" w:rsidR="00A465A7" w:rsidRDefault="009C149F">
            <w:pPr>
              <w:pStyle w:val="affff1"/>
              <w:framePr w:wrap="around"/>
              <w:wordWrap w:val="0"/>
              <w:rPr>
                <w:rFonts w:ascii="黑体" w:eastAsia="黑体" w:hAnsi="黑体" w:hint="eastAsia"/>
              </w:rPr>
            </w:pPr>
            <w:r>
              <w:rPr>
                <w:rFonts w:ascii="黑体" w:eastAsia="黑体" w:hAnsi="黑体"/>
                <w:noProof/>
              </w:rPr>
              <mc:AlternateContent>
                <mc:Choice Requires="wps">
                  <w:drawing>
                    <wp:anchor distT="0" distB="0" distL="114300" distR="114300" simplePos="0" relativeHeight="251635712" behindDoc="1" locked="0" layoutInCell="1" allowOverlap="1" wp14:anchorId="76C7654B" wp14:editId="5A85E634">
                      <wp:simplePos x="0" y="0"/>
                      <wp:positionH relativeFrom="column">
                        <wp:posOffset>4734560</wp:posOffset>
                      </wp:positionH>
                      <wp:positionV relativeFrom="paragraph">
                        <wp:posOffset>34290</wp:posOffset>
                      </wp:positionV>
                      <wp:extent cx="1143000" cy="228600"/>
                      <wp:effectExtent l="0" t="0" r="3175" b="0"/>
                      <wp:wrapNone/>
                      <wp:docPr id="76215883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eYPLL1gAAAAgBAAAPAAAAAAAAAAEA&#10;IAAAACIAAABkcnMvZG93bnJldi54bWxQSwECFAAUAAAACACHTuJA8HcO7BECAAAoBAAADgAAAAAA&#10;AAABACAAAAAlAQAAZHJzL2Uyb0RvYy54bWxQSwUGAAAAAAYABgBZAQAAqAUAAAAA&#10;">
                      <v:fill on="t" focussize="0,0"/>
                      <v:stroke on="f"/>
                      <v:imagedata o:title=""/>
                      <o:lock v:ext="edit" aspectratio="f"/>
                    </v:rect>
                  </w:pict>
                </mc:Fallback>
              </mc:AlternateContent>
            </w:r>
            <w:bookmarkEnd w:id="6"/>
            <w:r>
              <w:rPr>
                <w:rFonts w:ascii="黑体" w:eastAsia="黑体" w:hAnsi="黑体" w:hint="eastAsia"/>
              </w:rPr>
              <w:t>代替</w:t>
            </w:r>
            <w:r w:rsidRPr="007337F7">
              <w:rPr>
                <w:rFonts w:ascii="Times New Roman" w:eastAsia="黑体"/>
              </w:rPr>
              <w:t>QB/T 5281—2018</w:t>
            </w:r>
          </w:p>
        </w:tc>
      </w:tr>
    </w:tbl>
    <w:p w14:paraId="14A09B3B" w14:textId="77777777" w:rsidR="00A465A7" w:rsidRDefault="00A465A7">
      <w:pPr>
        <w:pStyle w:val="25"/>
        <w:framePr w:wrap="around"/>
      </w:pPr>
    </w:p>
    <w:p w14:paraId="706FD2DD" w14:textId="77777777" w:rsidR="00A465A7" w:rsidRDefault="00A465A7">
      <w:pPr>
        <w:pStyle w:val="25"/>
        <w:framePr w:wrap="around"/>
      </w:pPr>
    </w:p>
    <w:bookmarkStart w:id="7" w:name="StdName"/>
    <w:p w14:paraId="0CF95D7A" w14:textId="77777777" w:rsidR="00A465A7" w:rsidRDefault="009C149F">
      <w:pPr>
        <w:pStyle w:val="affff4"/>
        <w:framePr w:wrap="around" w:x="1281" w:y="6321"/>
      </w:pPr>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数显花洒</w:t>
      </w:r>
      <w:r>
        <w:fldChar w:fldCharType="end"/>
      </w:r>
      <w:bookmarkEnd w:id="7"/>
    </w:p>
    <w:bookmarkStart w:id="8" w:name="StdEnglishName"/>
    <w:p w14:paraId="5583C818" w14:textId="77777777" w:rsidR="00A465A7" w:rsidRDefault="009C149F">
      <w:pPr>
        <w:pStyle w:val="afffff"/>
        <w:framePr w:wrap="around" w:x="1281" w:y="6321"/>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t>Digital display shower</w:t>
      </w:r>
      <w:r>
        <w:fldChar w:fldCharType="end"/>
      </w:r>
      <w:bookmarkEnd w:id="8"/>
    </w:p>
    <w:bookmarkStart w:id="9" w:name="YZBS"/>
    <w:p w14:paraId="3BA01217" w14:textId="77777777" w:rsidR="00A465A7" w:rsidRDefault="009C149F">
      <w:pPr>
        <w:pStyle w:val="affffe"/>
        <w:framePr w:wrap="around" w:x="1281" w:y="6321"/>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t>     </w:t>
      </w:r>
      <w:r>
        <w:fldChar w:fldCharType="end"/>
      </w:r>
      <w:bookmarkEnd w:id="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A465A7" w14:paraId="48C13C82" w14:textId="77777777">
        <w:tc>
          <w:tcPr>
            <w:tcW w:w="9855" w:type="dxa"/>
            <w:tcBorders>
              <w:top w:val="nil"/>
              <w:left w:val="nil"/>
              <w:bottom w:val="nil"/>
              <w:right w:val="nil"/>
            </w:tcBorders>
          </w:tcPr>
          <w:p w14:paraId="06E2E03D" w14:textId="5170399A" w:rsidR="00A465A7" w:rsidRDefault="009C149F">
            <w:pPr>
              <w:pStyle w:val="afffff2"/>
              <w:framePr w:wrap="around" w:x="1281" w:y="6321"/>
            </w:pPr>
            <w:r>
              <w:rPr>
                <w:noProof/>
              </w:rPr>
              <mc:AlternateContent>
                <mc:Choice Requires="wps">
                  <w:drawing>
                    <wp:anchor distT="0" distB="0" distL="114300" distR="114300" simplePos="0" relativeHeight="251637760" behindDoc="1" locked="1" layoutInCell="1" allowOverlap="1" wp14:anchorId="5DDD51C0" wp14:editId="0E960C11">
                      <wp:simplePos x="0" y="0"/>
                      <wp:positionH relativeFrom="column">
                        <wp:posOffset>2200910</wp:posOffset>
                      </wp:positionH>
                      <wp:positionV relativeFrom="paragraph">
                        <wp:posOffset>573405</wp:posOffset>
                      </wp:positionV>
                      <wp:extent cx="1905000" cy="254000"/>
                      <wp:effectExtent l="3810" t="1905" r="0" b="1270"/>
                      <wp:wrapNone/>
                      <wp:docPr id="579518017"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YmuktUAAAAKAQAADwAAAAAAAAABACAA&#10;AAAiAAAAZHJzL2Rvd25yZXYueG1sUEsBAhQAFAAAAAgAh07iQCFrgrQQAgAAKAQAAA4AAAAAAAAA&#10;AQAgAAAAJAEAAGRycy9lMm9Eb2MueG1sUEsFBgAAAAAGAAYAWQEAAKYFA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36736" behindDoc="1" locked="0" layoutInCell="1" allowOverlap="1" wp14:anchorId="2D59AF6F" wp14:editId="64AC0532">
                      <wp:simplePos x="0" y="0"/>
                      <wp:positionH relativeFrom="column">
                        <wp:posOffset>2454910</wp:posOffset>
                      </wp:positionH>
                      <wp:positionV relativeFrom="paragraph">
                        <wp:posOffset>255905</wp:posOffset>
                      </wp:positionV>
                      <wp:extent cx="1270000" cy="304800"/>
                      <wp:effectExtent l="635" t="0" r="0" b="1270"/>
                      <wp:wrapNone/>
                      <wp:docPr id="596143030"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Phi+XWAAAACQEAAA8AAAAAAAAAAQAg&#10;AAAAIgAAAGRycy9kb3ducmV2LnhtbFBLAQIUABQAAAAIAIdO4kAxB3JIEAIAACgEAAAOAAAAAAAA&#10;AAEAIAAAACUBAABkcnMvZTJvRG9jLnhtbFBLBQYAAAAABgAGAFkBAACnBQAAAAA=&#10;">
                      <v:fill on="t" focussize="0,0"/>
                      <v:stroke on="f"/>
                      <v:imagedata o:title=""/>
                      <o:lock v:ext="edit" aspectratio="f"/>
                    </v:rect>
                  </w:pict>
                </mc:Fallback>
              </mc:AlternateContent>
            </w:r>
            <w:r>
              <w:rPr>
                <w:rFonts w:hint="eastAsia"/>
              </w:rPr>
              <w:t>（</w:t>
            </w:r>
            <w:r w:rsidR="004D1246">
              <w:rPr>
                <w:rFonts w:hint="eastAsia"/>
              </w:rPr>
              <w:t>征求意见</w:t>
            </w:r>
            <w:r>
              <w:rPr>
                <w:rFonts w:hint="eastAsia"/>
              </w:rPr>
              <w:t>稿）</w:t>
            </w:r>
          </w:p>
        </w:tc>
      </w:tr>
      <w:tr w:rsidR="00A465A7" w14:paraId="4D1A75BF" w14:textId="77777777">
        <w:tc>
          <w:tcPr>
            <w:tcW w:w="9855" w:type="dxa"/>
            <w:tcBorders>
              <w:top w:val="nil"/>
              <w:left w:val="nil"/>
              <w:bottom w:val="nil"/>
              <w:right w:val="nil"/>
            </w:tcBorders>
          </w:tcPr>
          <w:p w14:paraId="383B117B" w14:textId="6B904AFF" w:rsidR="00A465A7" w:rsidRDefault="004D1246">
            <w:pPr>
              <w:pStyle w:val="afffff1"/>
              <w:framePr w:wrap="around" w:x="1281" w:y="6321"/>
            </w:pPr>
            <w:r>
              <w:fldChar w:fldCharType="begin">
                <w:ffData>
                  <w:name w:val="WCRQ"/>
                  <w:enabled/>
                  <w:calcOnExit w:val="0"/>
                  <w:textInput>
                    <w:default w:val="本稿完成日期：2025-8-14"/>
                  </w:textInput>
                </w:ffData>
              </w:fldChar>
            </w:r>
            <w:bookmarkStart w:id="10" w:name="WCRQ"/>
            <w:r>
              <w:instrText xml:space="preserve"> FORMTEXT </w:instrText>
            </w:r>
            <w:r>
              <w:fldChar w:fldCharType="separate"/>
            </w:r>
            <w:r>
              <w:rPr>
                <w:rFonts w:hint="eastAsia"/>
                <w:noProof/>
              </w:rPr>
              <w:t>本稿完成日期：2025-8-14</w:t>
            </w:r>
            <w:r>
              <w:fldChar w:fldCharType="end"/>
            </w:r>
            <w:bookmarkEnd w:id="10"/>
          </w:p>
        </w:tc>
      </w:tr>
    </w:tbl>
    <w:bookmarkStart w:id="11" w:name="FY"/>
    <w:p w14:paraId="0B2406F8" w14:textId="77777777" w:rsidR="00A465A7" w:rsidRDefault="009C149F">
      <w:pPr>
        <w:pStyle w:val="affff2"/>
        <w:framePr w:wrap="around" w:hAnchor="page" w:x="1324" w:y="14054"/>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12"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hint="eastAsia"/>
        </w:rPr>
        <w:t>发布</w:t>
      </w:r>
      <w:r>
        <w:rPr>
          <w:noProof/>
        </w:rPr>
        <mc:AlternateContent>
          <mc:Choice Requires="wps">
            <w:drawing>
              <wp:anchor distT="0" distB="0" distL="114300" distR="114300" simplePos="0" relativeHeight="251639808" behindDoc="0" locked="1" layoutInCell="1" allowOverlap="1" wp14:anchorId="36504122" wp14:editId="3FDF7364">
                <wp:simplePos x="0" y="0"/>
                <wp:positionH relativeFrom="column">
                  <wp:posOffset>-9525</wp:posOffset>
                </wp:positionH>
                <wp:positionV relativeFrom="page">
                  <wp:posOffset>337185</wp:posOffset>
                </wp:positionV>
                <wp:extent cx="6120130" cy="0"/>
                <wp:effectExtent l="13970" t="12700" r="9525" b="6350"/>
                <wp:wrapNone/>
                <wp:docPr id="1316196683"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0" o:spid="_x0000_s1026" o:spt="20" style="position:absolute;left:0pt;margin-left:-0.75pt;margin-top:26.55pt;height:0pt;width:481.9pt;mso-position-vertical-relative:page;z-index:251663360;mso-width-relative:page;mso-height-relative:page;" filled="f" stroked="t" coordsize="21600,21600" o:gfxdata="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SOjAJtYAAAAIAQAADwAA&#10;AAAAAAABACAAAAAiAAAAZHJzL2Rvd25yZXYueG1sUEsBAhQAFAAAAAgAh07iQM0T9xTfAQAAqwMA&#10;AA4AAAAAAAAAAQAgAAAAJQEAAGRycy9lMm9Eb2MueG1sUEsFBgAAAAAGAAYAWQEAAHYFAAAAAA==&#10;">
                <v:fill on="f" focussize="0,0"/>
                <v:stroke color="#000000" joinstyle="round"/>
                <v:imagedata o:title=""/>
                <o:lock v:ext="edit" aspectratio="f"/>
                <w10:anchorlock/>
              </v:line>
            </w:pict>
          </mc:Fallback>
        </mc:AlternateContent>
      </w:r>
    </w:p>
    <w:bookmarkStart w:id="13" w:name="SY"/>
    <w:p w14:paraId="002BFEC3" w14:textId="77777777" w:rsidR="00A465A7" w:rsidRDefault="009C149F">
      <w:pPr>
        <w:pStyle w:val="afffffff"/>
        <w:framePr w:wrap="around" w:hAnchor="page" w:x="6889"/>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bookmarkStart w:id="14"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实施</w:t>
      </w:r>
    </w:p>
    <w:bookmarkStart w:id="16" w:name="fm"/>
    <w:p w14:paraId="32D927D4" w14:textId="77777777" w:rsidR="00A465A7" w:rsidRDefault="009C149F">
      <w:pPr>
        <w:pStyle w:val="affffff0"/>
        <w:framePr w:wrap="around"/>
      </w:pPr>
      <w:r>
        <w:fldChar w:fldCharType="begin">
          <w:ffData>
            <w:name w:val="fm"/>
            <w:enabled/>
            <w:calcOnExit w:val="0"/>
            <w:textInput/>
          </w:ffData>
        </w:fldChar>
      </w:r>
      <w:r>
        <w:instrText xml:space="preserve"> FORMTEXT </w:instrText>
      </w:r>
      <w:r>
        <w:fldChar w:fldCharType="separate"/>
      </w:r>
      <w:r>
        <w:rPr>
          <w:rFonts w:hint="eastAsia"/>
        </w:rPr>
        <w:t>中华人民共和国工业和信息化部</w:t>
      </w:r>
      <w:r>
        <w:fldChar w:fldCharType="end"/>
      </w:r>
      <w:bookmarkEnd w:id="16"/>
      <w:r>
        <w:rPr>
          <w:rFonts w:ascii="Cambria Math" w:hAnsi="Cambria Math" w:cs="Cambria Math"/>
        </w:rPr>
        <w:t>   </w:t>
      </w:r>
      <w:r>
        <w:rPr>
          <w:rStyle w:val="afff9"/>
          <w:rFonts w:hint="eastAsia"/>
        </w:rPr>
        <w:t>发布</w:t>
      </w:r>
    </w:p>
    <w:p w14:paraId="4FD9B134" w14:textId="77777777" w:rsidR="00A465A7" w:rsidRDefault="009C149F">
      <w:pPr>
        <w:pStyle w:val="affd"/>
        <w:sectPr w:rsidR="00A465A7">
          <w:pgSz w:w="11906" w:h="16838"/>
          <w:pgMar w:top="567" w:right="850" w:bottom="1134" w:left="1418" w:header="0" w:footer="0" w:gutter="0"/>
          <w:pgNumType w:start="1"/>
          <w:cols w:space="720"/>
          <w:docGrid w:type="lines" w:linePitch="312"/>
        </w:sectPr>
      </w:pPr>
      <w:r>
        <w:rPr>
          <w:noProof/>
        </w:rPr>
        <mc:AlternateContent>
          <mc:Choice Requires="wps">
            <w:drawing>
              <wp:anchor distT="0" distB="0" distL="114300" distR="114300" simplePos="0" relativeHeight="251640832" behindDoc="0" locked="0" layoutInCell="1" allowOverlap="1" wp14:anchorId="7A5AAC73" wp14:editId="0396B1EA">
                <wp:simplePos x="0" y="0"/>
                <wp:positionH relativeFrom="column">
                  <wp:posOffset>-635</wp:posOffset>
                </wp:positionH>
                <wp:positionV relativeFrom="paragraph">
                  <wp:posOffset>2339975</wp:posOffset>
                </wp:positionV>
                <wp:extent cx="6120130" cy="0"/>
                <wp:effectExtent l="13970" t="13970" r="9525" b="5080"/>
                <wp:wrapNone/>
                <wp:docPr id="1668861468"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线 11"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CQeJf1wAAAAkBAAAPAAAA&#10;AAAAAAEAIAAAACIAAABkcnMvZG93bnJldi54bWxQSwECFAAUAAAACACHTuJA1u5h0N0BAACrAwAA&#10;DgAAAAAAAAABACAAAAAmAQAAZHJzL2Uyb0RvYy54bWxQSwUGAAAAAAYABgBZAQAAdQUAAAAA&#10;">
                <v:fill on="f" focussize="0,0"/>
                <v:stroke color="#000000" joinstyle="round"/>
                <v:imagedata o:title=""/>
                <o:lock v:ext="edit" aspectratio="f"/>
              </v:line>
            </w:pict>
          </mc:Fallback>
        </mc:AlternateContent>
      </w:r>
    </w:p>
    <w:p w14:paraId="6D70012A" w14:textId="77777777" w:rsidR="00A465A7" w:rsidRDefault="009C149F">
      <w:pPr>
        <w:pStyle w:val="afffd"/>
      </w:pPr>
      <w:r>
        <w:rPr>
          <w:rFonts w:hint="eastAsia"/>
        </w:rPr>
        <w:lastRenderedPageBreak/>
        <w:t>前</w:t>
      </w:r>
      <w:bookmarkStart w:id="17" w:name="BKQY"/>
      <w:r>
        <w:rPr>
          <w:rFonts w:ascii="Cambria Math" w:hAnsi="Cambria Math" w:cs="Cambria Math"/>
        </w:rPr>
        <w:t>  </w:t>
      </w:r>
      <w:r>
        <w:rPr>
          <w:rFonts w:hint="eastAsia"/>
        </w:rPr>
        <w:t>言</w:t>
      </w:r>
      <w:bookmarkEnd w:id="17"/>
    </w:p>
    <w:p w14:paraId="7CE989F6" w14:textId="77777777" w:rsidR="00A465A7" w:rsidRDefault="009C149F">
      <w:pPr>
        <w:spacing w:line="360" w:lineRule="exact"/>
        <w:ind w:firstLineChars="200" w:firstLine="420"/>
        <w:rPr>
          <w:color w:val="000000"/>
        </w:rPr>
      </w:pPr>
      <w:r>
        <w:rPr>
          <w:rFonts w:hint="eastAsia"/>
          <w:color w:val="000000"/>
        </w:rPr>
        <w:t>本文件按照</w:t>
      </w:r>
      <w:r>
        <w:rPr>
          <w:rFonts w:hint="eastAsia"/>
          <w:color w:val="000000"/>
        </w:rPr>
        <w:t>GB/T 1.1</w:t>
      </w:r>
      <w:r>
        <w:rPr>
          <w:rFonts w:hint="eastAsia"/>
          <w:color w:val="000000"/>
        </w:rPr>
        <w:t>—</w:t>
      </w:r>
      <w:r>
        <w:rPr>
          <w:rFonts w:hint="eastAsia"/>
          <w:color w:val="000000"/>
        </w:rPr>
        <w:t>20</w:t>
      </w:r>
      <w:r>
        <w:rPr>
          <w:color w:val="000000"/>
        </w:rPr>
        <w:t>20</w:t>
      </w:r>
      <w:r>
        <w:rPr>
          <w:rFonts w:hint="eastAsia"/>
          <w:color w:val="000000"/>
        </w:rPr>
        <w:t>《标准化工作导则</w:t>
      </w:r>
      <w:r>
        <w:rPr>
          <w:color w:val="000000"/>
        </w:rPr>
        <w:t xml:space="preserve"> </w:t>
      </w:r>
      <w:r>
        <w:rPr>
          <w:rFonts w:hint="eastAsia"/>
          <w:color w:val="000000"/>
        </w:rPr>
        <w:t>第</w:t>
      </w:r>
      <w:r>
        <w:rPr>
          <w:rFonts w:hint="eastAsia"/>
          <w:color w:val="000000"/>
        </w:rPr>
        <w:t>1</w:t>
      </w:r>
      <w:r>
        <w:rPr>
          <w:rFonts w:hint="eastAsia"/>
          <w:color w:val="000000"/>
        </w:rPr>
        <w:t>部分</w:t>
      </w:r>
      <w:r>
        <w:rPr>
          <w:color w:val="000000"/>
        </w:rPr>
        <w:t>:</w:t>
      </w:r>
      <w:r>
        <w:rPr>
          <w:rFonts w:hint="eastAsia"/>
          <w:color w:val="000000"/>
        </w:rPr>
        <w:t>标准化文件的结构和起草规则》的规定起草。</w:t>
      </w:r>
    </w:p>
    <w:p w14:paraId="265E9D2D" w14:textId="77777777" w:rsidR="00A465A7" w:rsidRDefault="009C149F">
      <w:pPr>
        <w:spacing w:line="360" w:lineRule="exact"/>
        <w:ind w:firstLineChars="200" w:firstLine="420"/>
      </w:pPr>
      <w:r>
        <w:rPr>
          <w:rFonts w:hint="eastAsia"/>
          <w:color w:val="000000"/>
        </w:rPr>
        <w:t>本文件代替</w:t>
      </w:r>
      <w:r>
        <w:rPr>
          <w:rFonts w:hint="eastAsia"/>
          <w:color w:val="000000"/>
        </w:rPr>
        <w:t>Q</w:t>
      </w:r>
      <w:r>
        <w:rPr>
          <w:color w:val="000000"/>
        </w:rPr>
        <w:t>B/T 5281</w:t>
      </w:r>
      <w:r>
        <w:rPr>
          <w:rFonts w:hint="eastAsia"/>
          <w:color w:val="000000"/>
        </w:rPr>
        <w:t>—</w:t>
      </w:r>
      <w:r>
        <w:rPr>
          <w:rFonts w:hint="eastAsia"/>
          <w:color w:val="000000"/>
        </w:rPr>
        <w:t>2</w:t>
      </w:r>
      <w:r>
        <w:rPr>
          <w:color w:val="000000"/>
        </w:rPr>
        <w:t>018</w:t>
      </w:r>
      <w:r>
        <w:rPr>
          <w:rFonts w:hint="eastAsia"/>
          <w:color w:val="000000"/>
        </w:rPr>
        <w:t>《数显花洒》</w:t>
      </w:r>
      <w:r>
        <w:rPr>
          <w:rFonts w:hint="eastAsia"/>
        </w:rPr>
        <w:t>，</w:t>
      </w:r>
      <w:r>
        <w:rPr>
          <w:rFonts w:hint="eastAsia"/>
          <w:color w:val="000000"/>
        </w:rPr>
        <w:t>与</w:t>
      </w:r>
      <w:r>
        <w:rPr>
          <w:rFonts w:hint="eastAsia"/>
          <w:color w:val="000000"/>
        </w:rPr>
        <w:t>Q</w:t>
      </w:r>
      <w:r>
        <w:rPr>
          <w:color w:val="000000"/>
        </w:rPr>
        <w:t>B/T 5281</w:t>
      </w:r>
      <w:r>
        <w:rPr>
          <w:rFonts w:hint="eastAsia"/>
          <w:color w:val="000000"/>
        </w:rPr>
        <w:t>—</w:t>
      </w:r>
      <w:r>
        <w:rPr>
          <w:rFonts w:hint="eastAsia"/>
          <w:color w:val="000000"/>
        </w:rPr>
        <w:t>2</w:t>
      </w:r>
      <w:r>
        <w:rPr>
          <w:color w:val="000000"/>
        </w:rPr>
        <w:t>018</w:t>
      </w:r>
      <w:r>
        <w:rPr>
          <w:rFonts w:hint="eastAsia"/>
          <w:color w:val="000000"/>
        </w:rPr>
        <w:t>相比，除结构调整和编辑性改动外</w:t>
      </w:r>
      <w:r>
        <w:rPr>
          <w:rFonts w:hint="eastAsia"/>
        </w:rPr>
        <w:t>，主要技术变化如下</w:t>
      </w:r>
      <w:r>
        <w:rPr>
          <w:rFonts w:hint="eastAsia"/>
        </w:rPr>
        <w:t>:</w:t>
      </w:r>
    </w:p>
    <w:p w14:paraId="43A59E1A" w14:textId="77777777" w:rsidR="00246322" w:rsidRDefault="00246322" w:rsidP="00246322">
      <w:pPr>
        <w:pStyle w:val="afffffff7"/>
        <w:numPr>
          <w:ilvl w:val="0"/>
          <w:numId w:val="30"/>
        </w:numPr>
        <w:spacing w:line="360" w:lineRule="exact"/>
        <w:ind w:firstLineChars="0"/>
      </w:pPr>
      <w:r>
        <w:rPr>
          <w:rFonts w:hint="eastAsia"/>
        </w:rPr>
        <w:t>更改了范围（见第</w:t>
      </w:r>
      <w:r>
        <w:rPr>
          <w:rFonts w:hint="eastAsia"/>
        </w:rPr>
        <w:t>1</w:t>
      </w:r>
      <w:r>
        <w:rPr>
          <w:rFonts w:hint="eastAsia"/>
        </w:rPr>
        <w:t>章，</w:t>
      </w:r>
      <w:r>
        <w:rPr>
          <w:rFonts w:hint="eastAsia"/>
        </w:rPr>
        <w:t>2018</w:t>
      </w:r>
      <w:r>
        <w:rPr>
          <w:rFonts w:hint="eastAsia"/>
        </w:rPr>
        <w:t>版的第</w:t>
      </w:r>
      <w:r>
        <w:rPr>
          <w:rFonts w:hint="eastAsia"/>
        </w:rPr>
        <w:t>1</w:t>
      </w:r>
      <w:r>
        <w:rPr>
          <w:rFonts w:hint="eastAsia"/>
        </w:rPr>
        <w:t>章）；</w:t>
      </w:r>
    </w:p>
    <w:p w14:paraId="43AF2CB4" w14:textId="77777777" w:rsidR="00246322" w:rsidRDefault="00246322" w:rsidP="00246322">
      <w:pPr>
        <w:pStyle w:val="afffffff7"/>
        <w:numPr>
          <w:ilvl w:val="0"/>
          <w:numId w:val="30"/>
        </w:numPr>
        <w:spacing w:line="360" w:lineRule="exact"/>
        <w:ind w:firstLineChars="0"/>
      </w:pPr>
      <w:r>
        <w:rPr>
          <w:rFonts w:hint="eastAsia"/>
        </w:rPr>
        <w:t>更改了“数显花洒”的术语和定义（见</w:t>
      </w:r>
      <w:r>
        <w:rPr>
          <w:rFonts w:hint="eastAsia"/>
        </w:rPr>
        <w:t>3.1</w:t>
      </w:r>
      <w:r>
        <w:rPr>
          <w:rFonts w:hint="eastAsia"/>
        </w:rPr>
        <w:t>，</w:t>
      </w:r>
      <w:r>
        <w:rPr>
          <w:rFonts w:hint="eastAsia"/>
        </w:rPr>
        <w:t>2018</w:t>
      </w:r>
      <w:r>
        <w:rPr>
          <w:rFonts w:hint="eastAsia"/>
        </w:rPr>
        <w:t>版的</w:t>
      </w:r>
      <w:r>
        <w:rPr>
          <w:rFonts w:hint="eastAsia"/>
        </w:rPr>
        <w:t>3.2</w:t>
      </w:r>
      <w:r>
        <w:rPr>
          <w:rFonts w:hint="eastAsia"/>
        </w:rPr>
        <w:t>），删除了“花洒”“动压”的术语和定义（见</w:t>
      </w:r>
      <w:r>
        <w:rPr>
          <w:rFonts w:hint="eastAsia"/>
        </w:rPr>
        <w:t>2018</w:t>
      </w:r>
      <w:r>
        <w:rPr>
          <w:rFonts w:hint="eastAsia"/>
        </w:rPr>
        <w:t>版的</w:t>
      </w:r>
      <w:r>
        <w:rPr>
          <w:rFonts w:hint="eastAsia"/>
        </w:rPr>
        <w:t>3.1</w:t>
      </w:r>
      <w:r>
        <w:rPr>
          <w:rFonts w:hint="eastAsia"/>
        </w:rPr>
        <w:t>、</w:t>
      </w:r>
      <w:r>
        <w:rPr>
          <w:rFonts w:hint="eastAsia"/>
        </w:rPr>
        <w:t>3.2</w:t>
      </w:r>
      <w:r>
        <w:rPr>
          <w:rFonts w:hint="eastAsia"/>
        </w:rPr>
        <w:t>）；</w:t>
      </w:r>
    </w:p>
    <w:p w14:paraId="3252C664" w14:textId="77777777" w:rsidR="00246322" w:rsidRDefault="00246322" w:rsidP="00246322">
      <w:pPr>
        <w:pStyle w:val="afffffff7"/>
        <w:numPr>
          <w:ilvl w:val="0"/>
          <w:numId w:val="30"/>
        </w:numPr>
        <w:spacing w:line="360" w:lineRule="exact"/>
        <w:ind w:firstLineChars="0"/>
      </w:pPr>
      <w:r>
        <w:rPr>
          <w:rFonts w:hint="eastAsia"/>
        </w:rPr>
        <w:t>更改了“材料与配套装置”的要求（见</w:t>
      </w:r>
      <w:r>
        <w:rPr>
          <w:rFonts w:hint="eastAsia"/>
        </w:rPr>
        <w:t>4.1</w:t>
      </w:r>
      <w:r>
        <w:rPr>
          <w:rFonts w:hint="eastAsia"/>
        </w:rPr>
        <w:t>、</w:t>
      </w:r>
      <w:r>
        <w:rPr>
          <w:rFonts w:hint="eastAsia"/>
        </w:rPr>
        <w:t>4.2</w:t>
      </w:r>
      <w:r>
        <w:rPr>
          <w:rFonts w:hint="eastAsia"/>
        </w:rPr>
        <w:t>，</w:t>
      </w:r>
      <w:r>
        <w:rPr>
          <w:rFonts w:hint="eastAsia"/>
        </w:rPr>
        <w:t>2018</w:t>
      </w:r>
      <w:r>
        <w:rPr>
          <w:rFonts w:hint="eastAsia"/>
        </w:rPr>
        <w:t>版的</w:t>
      </w:r>
      <w:r>
        <w:rPr>
          <w:rFonts w:hint="eastAsia"/>
        </w:rPr>
        <w:t>4.1</w:t>
      </w:r>
      <w:r>
        <w:rPr>
          <w:rFonts w:hint="eastAsia"/>
        </w:rPr>
        <w:t>、</w:t>
      </w:r>
      <w:r>
        <w:rPr>
          <w:rFonts w:hint="eastAsia"/>
        </w:rPr>
        <w:t>4.2</w:t>
      </w:r>
      <w:r>
        <w:rPr>
          <w:rFonts w:hint="eastAsia"/>
        </w:rPr>
        <w:t>）；</w:t>
      </w:r>
    </w:p>
    <w:p w14:paraId="6F583B9A" w14:textId="3D1B892B" w:rsidR="00246322" w:rsidRDefault="00246322" w:rsidP="0090488D">
      <w:pPr>
        <w:pStyle w:val="afffffff7"/>
        <w:numPr>
          <w:ilvl w:val="0"/>
          <w:numId w:val="30"/>
        </w:numPr>
        <w:spacing w:line="360" w:lineRule="exact"/>
        <w:ind w:firstLineChars="0"/>
      </w:pPr>
      <w:r>
        <w:t>……</w:t>
      </w:r>
    </w:p>
    <w:p w14:paraId="1F73F861" w14:textId="77777777" w:rsidR="00A465A7" w:rsidRDefault="009C149F">
      <w:pPr>
        <w:spacing w:line="360" w:lineRule="exact"/>
        <w:ind w:firstLineChars="200" w:firstLine="420"/>
        <w:rPr>
          <w:rFonts w:ascii="宋体" w:hAnsi="宋体" w:hint="eastAsia"/>
          <w:color w:val="000000"/>
          <w:szCs w:val="21"/>
        </w:rPr>
      </w:pPr>
      <w:r>
        <w:rPr>
          <w:rFonts w:hint="eastAsia"/>
          <w:color w:val="000000"/>
        </w:rPr>
        <w:t>本文件由中国轻工业联合会提出</w:t>
      </w:r>
      <w:r>
        <w:rPr>
          <w:rFonts w:hint="eastAsia"/>
        </w:rPr>
        <w:t>。</w:t>
      </w:r>
    </w:p>
    <w:p w14:paraId="3F0C68CC" w14:textId="77777777" w:rsidR="00A465A7" w:rsidRDefault="009C149F">
      <w:pPr>
        <w:spacing w:line="360" w:lineRule="exact"/>
        <w:ind w:firstLineChars="200" w:firstLine="420"/>
        <w:rPr>
          <w:rFonts w:ascii="宋体" w:hAnsi="宋体" w:hint="eastAsia"/>
          <w:color w:val="000000"/>
          <w:szCs w:val="21"/>
        </w:rPr>
      </w:pPr>
      <w:r>
        <w:rPr>
          <w:rFonts w:ascii="宋体" w:hAnsi="宋体" w:hint="eastAsia"/>
          <w:color w:val="000000"/>
          <w:szCs w:val="21"/>
        </w:rPr>
        <w:t>本文件由</w:t>
      </w:r>
      <w:r>
        <w:rPr>
          <w:rFonts w:hint="eastAsia"/>
          <w:color w:val="000000"/>
        </w:rPr>
        <w:t>全国五金制品标准化技术委员会厨卫五金分技术委员会（</w:t>
      </w:r>
      <w:r>
        <w:rPr>
          <w:rFonts w:hint="eastAsia"/>
          <w:color w:val="000000"/>
        </w:rPr>
        <w:t>SAC/TC 174/SC 4</w:t>
      </w:r>
      <w:r>
        <w:rPr>
          <w:rFonts w:hint="eastAsia"/>
          <w:color w:val="000000"/>
        </w:rPr>
        <w:t>）归口</w:t>
      </w:r>
      <w:r>
        <w:rPr>
          <w:rFonts w:ascii="宋体" w:hAnsi="宋体" w:hint="eastAsia"/>
          <w:color w:val="000000"/>
          <w:szCs w:val="21"/>
        </w:rPr>
        <w:t>。</w:t>
      </w:r>
    </w:p>
    <w:p w14:paraId="5A1D1F7E" w14:textId="77777777" w:rsidR="00A465A7" w:rsidRDefault="009C149F">
      <w:pPr>
        <w:spacing w:line="360" w:lineRule="exact"/>
        <w:ind w:firstLineChars="200" w:firstLine="420"/>
        <w:rPr>
          <w:rFonts w:ascii="宋体" w:hAnsi="宋体" w:hint="eastAsia"/>
          <w:color w:val="0000FF"/>
          <w:szCs w:val="21"/>
        </w:rPr>
      </w:pPr>
      <w:r>
        <w:rPr>
          <w:rFonts w:ascii="宋体" w:hAnsi="宋体" w:hint="eastAsia"/>
          <w:color w:val="000000"/>
          <w:szCs w:val="21"/>
        </w:rPr>
        <w:t>本文件起草单位：</w:t>
      </w:r>
    </w:p>
    <w:p w14:paraId="2A4E0642" w14:textId="77777777" w:rsidR="00A465A7" w:rsidRDefault="009C149F">
      <w:pPr>
        <w:spacing w:line="360" w:lineRule="exact"/>
        <w:ind w:firstLineChars="200" w:firstLine="420"/>
        <w:rPr>
          <w:rFonts w:ascii="宋体" w:hAnsi="宋体" w:hint="eastAsia"/>
          <w:color w:val="000000"/>
          <w:szCs w:val="21"/>
        </w:rPr>
      </w:pPr>
      <w:r>
        <w:rPr>
          <w:rFonts w:ascii="宋体" w:hAnsi="宋体" w:hint="eastAsia"/>
          <w:color w:val="000000"/>
          <w:szCs w:val="21"/>
        </w:rPr>
        <w:t>本文件主要起草人：</w:t>
      </w:r>
    </w:p>
    <w:p w14:paraId="0E52D185" w14:textId="77777777" w:rsidR="00A465A7" w:rsidRDefault="009C149F">
      <w:pPr>
        <w:pStyle w:val="affd"/>
      </w:pPr>
      <w:r>
        <w:rPr>
          <w:rFonts w:hint="eastAsia"/>
        </w:rPr>
        <w:t>本文件所代替文件的历次版本发布情况为：</w:t>
      </w:r>
    </w:p>
    <w:p w14:paraId="1A3C8FFE" w14:textId="77777777" w:rsidR="00A465A7" w:rsidRDefault="009C149F">
      <w:pPr>
        <w:spacing w:line="360" w:lineRule="exact"/>
        <w:ind w:firstLineChars="200" w:firstLine="420"/>
        <w:rPr>
          <w:rFonts w:ascii="宋体" w:hAnsi="宋体" w:hint="eastAsia"/>
          <w:bCs/>
          <w:color w:val="000000"/>
          <w:szCs w:val="21"/>
        </w:rPr>
      </w:pPr>
      <w:r>
        <w:rPr>
          <w:rFonts w:hint="eastAsia"/>
          <w:color w:val="000000"/>
        </w:rPr>
        <w:t>——</w:t>
      </w:r>
      <w:r>
        <w:rPr>
          <w:rFonts w:hint="eastAsia"/>
          <w:color w:val="000000"/>
        </w:rPr>
        <w:t>2</w:t>
      </w:r>
      <w:r>
        <w:rPr>
          <w:color w:val="000000"/>
        </w:rPr>
        <w:t>018</w:t>
      </w:r>
      <w:r>
        <w:rPr>
          <w:rFonts w:hint="eastAsia"/>
          <w:color w:val="000000"/>
        </w:rPr>
        <w:t>年首次发布为</w:t>
      </w:r>
      <w:r>
        <w:rPr>
          <w:rFonts w:hint="eastAsia"/>
          <w:color w:val="000000"/>
        </w:rPr>
        <w:t>Q</w:t>
      </w:r>
      <w:r>
        <w:rPr>
          <w:color w:val="000000"/>
        </w:rPr>
        <w:t>B/T 5281</w:t>
      </w:r>
      <w:r>
        <w:rPr>
          <w:rFonts w:hint="eastAsia"/>
          <w:color w:val="000000"/>
        </w:rPr>
        <w:t>—</w:t>
      </w:r>
      <w:r>
        <w:rPr>
          <w:rFonts w:hint="eastAsia"/>
          <w:color w:val="000000"/>
        </w:rPr>
        <w:t>2</w:t>
      </w:r>
      <w:r>
        <w:rPr>
          <w:color w:val="000000"/>
        </w:rPr>
        <w:t>018</w:t>
      </w:r>
      <w:r>
        <w:rPr>
          <w:rFonts w:hint="eastAsia"/>
          <w:color w:val="000000"/>
        </w:rPr>
        <w:t>《数显花洒》</w:t>
      </w:r>
      <w:r>
        <w:rPr>
          <w:rFonts w:hint="eastAsia"/>
          <w:color w:val="000000"/>
        </w:rPr>
        <w:t>;</w:t>
      </w:r>
    </w:p>
    <w:p w14:paraId="2EBD4836" w14:textId="77777777" w:rsidR="00A465A7" w:rsidRDefault="009C149F">
      <w:pPr>
        <w:pStyle w:val="affd"/>
        <w:rPr>
          <w:rFonts w:hAnsi="宋体" w:hint="eastAsia"/>
          <w:color w:val="000000"/>
          <w:szCs w:val="21"/>
        </w:rPr>
        <w:sectPr w:rsidR="00A465A7">
          <w:headerReference w:type="default" r:id="rId10"/>
          <w:footerReference w:type="default" r:id="rId11"/>
          <w:pgSz w:w="11906" w:h="16838"/>
          <w:pgMar w:top="567" w:right="1134" w:bottom="1134" w:left="1418" w:header="1418" w:footer="1134" w:gutter="0"/>
          <w:pgNumType w:fmt="upperRoman" w:start="1"/>
          <w:cols w:space="720"/>
          <w:formProt w:val="0"/>
          <w:docGrid w:type="lines" w:linePitch="312"/>
        </w:sectPr>
      </w:pPr>
      <w:r>
        <w:rPr>
          <w:rFonts w:hint="eastAsia"/>
          <w:color w:val="000000"/>
        </w:rPr>
        <w:t>——本次为第一次修订</w:t>
      </w:r>
      <w:r>
        <w:rPr>
          <w:rFonts w:hAnsi="宋体" w:hint="eastAsia"/>
          <w:color w:val="000000"/>
          <w:szCs w:val="21"/>
        </w:rPr>
        <w:t>。</w:t>
      </w:r>
    </w:p>
    <w:p w14:paraId="1A260556" w14:textId="77777777" w:rsidR="00A465A7" w:rsidRPr="00BE1B66" w:rsidRDefault="009C149F" w:rsidP="00BE1B66">
      <w:pPr>
        <w:jc w:val="center"/>
        <w:rPr>
          <w:rFonts w:ascii="黑体" w:eastAsia="黑体" w:hAnsi="黑体" w:hint="eastAsia"/>
          <w:sz w:val="32"/>
          <w:szCs w:val="32"/>
        </w:rPr>
      </w:pPr>
      <w:r w:rsidRPr="00BE1B66">
        <w:rPr>
          <w:rFonts w:ascii="黑体" w:eastAsia="黑体" w:hAnsi="黑体" w:hint="eastAsia"/>
          <w:sz w:val="32"/>
          <w:szCs w:val="32"/>
        </w:rPr>
        <w:lastRenderedPageBreak/>
        <w:t>数</w:t>
      </w:r>
      <w:bookmarkStart w:id="18" w:name="StandardName"/>
      <w:r w:rsidRPr="00BE1B66">
        <w:rPr>
          <w:rFonts w:ascii="黑体" w:eastAsia="黑体" w:hAnsi="黑体" w:hint="eastAsia"/>
          <w:sz w:val="32"/>
          <w:szCs w:val="32"/>
        </w:rPr>
        <w:t>显花洒</w:t>
      </w:r>
      <w:bookmarkEnd w:id="18"/>
    </w:p>
    <w:p w14:paraId="3FA76971" w14:textId="77777777" w:rsidR="00A465A7" w:rsidRPr="0009429C" w:rsidRDefault="009C149F">
      <w:pPr>
        <w:pStyle w:val="a4"/>
      </w:pPr>
      <w:r w:rsidRPr="0009429C">
        <w:rPr>
          <w:rFonts w:hint="eastAsia"/>
        </w:rPr>
        <w:t>范围</w:t>
      </w:r>
    </w:p>
    <w:p w14:paraId="1484EC8B" w14:textId="6D043132" w:rsidR="00A465A7" w:rsidRDefault="009C149F">
      <w:pPr>
        <w:pStyle w:val="affd"/>
      </w:pPr>
      <w:r>
        <w:rPr>
          <w:rFonts w:hint="eastAsia"/>
        </w:rPr>
        <w:t>本</w:t>
      </w:r>
      <w:r w:rsidR="00AF505F">
        <w:rPr>
          <w:rFonts w:hint="eastAsia"/>
        </w:rPr>
        <w:t>文件</w:t>
      </w:r>
      <w:r>
        <w:rPr>
          <w:rFonts w:hint="eastAsia"/>
        </w:rPr>
        <w:t>规定了数显花洒（以下简称“花洒”）的术语和定义</w:t>
      </w:r>
      <w:r w:rsidR="004C7E19">
        <w:rPr>
          <w:rFonts w:hint="eastAsia"/>
        </w:rPr>
        <w:t>、</w:t>
      </w:r>
      <w:r>
        <w:rPr>
          <w:rFonts w:hint="eastAsia"/>
        </w:rPr>
        <w:t>配套装置、要求、检验规则及标志、包装、运输和贮存</w:t>
      </w:r>
      <w:r w:rsidR="009463FA" w:rsidRPr="009463FA">
        <w:rPr>
          <w:rFonts w:hint="eastAsia"/>
          <w:color w:val="EE0000"/>
        </w:rPr>
        <w:t>等内容，描述了相应的试验方法</w:t>
      </w:r>
      <w:r>
        <w:rPr>
          <w:rFonts w:hint="eastAsia"/>
        </w:rPr>
        <w:t>。</w:t>
      </w:r>
    </w:p>
    <w:p w14:paraId="4A7357D4" w14:textId="3E9E5823" w:rsidR="00A465A7" w:rsidRDefault="009C149F">
      <w:pPr>
        <w:pStyle w:val="affd"/>
      </w:pPr>
      <w:r>
        <w:rPr>
          <w:rFonts w:hint="eastAsia"/>
        </w:rPr>
        <w:t>本</w:t>
      </w:r>
      <w:r w:rsidR="00AF505F">
        <w:rPr>
          <w:rFonts w:hint="eastAsia"/>
        </w:rPr>
        <w:t>文件</w:t>
      </w:r>
      <w:r>
        <w:rPr>
          <w:rFonts w:hint="eastAsia"/>
        </w:rPr>
        <w:t>适用于安装在建筑物内的冷、热水供水管路末端，工作压力（动压）0.10</w:t>
      </w:r>
      <w:r>
        <w:rPr>
          <w:color w:val="000000"/>
        </w:rPr>
        <w:t> </w:t>
      </w:r>
      <w:r>
        <w:rPr>
          <w:rFonts w:hint="eastAsia"/>
        </w:rPr>
        <w:t>MPa</w:t>
      </w:r>
      <w:r>
        <w:rPr>
          <w:rFonts w:hAnsi="宋体" w:cs="宋体" w:hint="eastAsia"/>
        </w:rPr>
        <w:t>～</w:t>
      </w:r>
      <w:r>
        <w:rPr>
          <w:rFonts w:hint="eastAsia"/>
        </w:rPr>
        <w:t>0.50</w:t>
      </w:r>
      <w:r>
        <w:rPr>
          <w:color w:val="000000"/>
        </w:rPr>
        <w:t> </w:t>
      </w:r>
      <w:r>
        <w:rPr>
          <w:rFonts w:hint="eastAsia"/>
        </w:rPr>
        <w:t>MPa、供水温度4</w:t>
      </w:r>
      <w:r>
        <w:rPr>
          <w:color w:val="000000"/>
        </w:rPr>
        <w:t> </w:t>
      </w:r>
      <w:r>
        <w:rPr>
          <w:rFonts w:hAnsi="宋体" w:hint="eastAsia"/>
        </w:rPr>
        <w:t>℃</w:t>
      </w:r>
      <w:r>
        <w:rPr>
          <w:rFonts w:hAnsi="宋体" w:cs="宋体" w:hint="eastAsia"/>
        </w:rPr>
        <w:t>～</w:t>
      </w:r>
      <w:r>
        <w:rPr>
          <w:rFonts w:hint="eastAsia"/>
        </w:rPr>
        <w:t>70</w:t>
      </w:r>
      <w:r>
        <w:rPr>
          <w:color w:val="000000"/>
        </w:rPr>
        <w:t> </w:t>
      </w:r>
      <w:r>
        <w:rPr>
          <w:rFonts w:hAnsi="宋体" w:hint="eastAsia"/>
        </w:rPr>
        <w:t>℃</w:t>
      </w:r>
      <w:r w:rsidR="004C7E19" w:rsidRPr="004C7E19">
        <w:rPr>
          <w:rFonts w:hAnsi="宋体" w:hint="eastAsia"/>
        </w:rPr>
        <w:t>下使用的</w:t>
      </w:r>
      <w:proofErr w:type="gramStart"/>
      <w:r>
        <w:rPr>
          <w:rFonts w:hint="eastAsia"/>
        </w:rPr>
        <w:t>的</w:t>
      </w:r>
      <w:proofErr w:type="gramEnd"/>
      <w:r>
        <w:rPr>
          <w:rFonts w:hint="eastAsia"/>
        </w:rPr>
        <w:t>花洒</w:t>
      </w:r>
      <w:r w:rsidR="003B6525" w:rsidRPr="003B6525">
        <w:rPr>
          <w:rFonts w:hint="eastAsia"/>
          <w:color w:val="EE0000"/>
        </w:rPr>
        <w:t>的生产、检验和销售</w:t>
      </w:r>
      <w:r>
        <w:rPr>
          <w:rFonts w:hint="eastAsia"/>
        </w:rPr>
        <w:t>。</w:t>
      </w:r>
    </w:p>
    <w:p w14:paraId="45FD36DC" w14:textId="77777777" w:rsidR="00A465A7" w:rsidRDefault="009C149F">
      <w:pPr>
        <w:pStyle w:val="a4"/>
      </w:pPr>
      <w:r>
        <w:rPr>
          <w:rFonts w:hint="eastAsia"/>
        </w:rPr>
        <w:t>规范性引用文件</w:t>
      </w:r>
    </w:p>
    <w:p w14:paraId="1E2E5D68" w14:textId="77777777" w:rsidR="00A465A7" w:rsidRDefault="009C149F">
      <w:pPr>
        <w:pStyle w:val="affd"/>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73C21D32" w14:textId="22A07D4A" w:rsidR="00A465A7" w:rsidRPr="009140B2" w:rsidRDefault="009C149F">
      <w:pPr>
        <w:pStyle w:val="affd"/>
        <w:rPr>
          <w:color w:val="000000"/>
        </w:rPr>
      </w:pPr>
      <w:r w:rsidRPr="009140B2">
        <w:rPr>
          <w:rFonts w:hint="eastAsia"/>
          <w:color w:val="000000"/>
        </w:rPr>
        <w:t>GB/T 2828.1</w:t>
      </w:r>
      <w:r w:rsidRPr="009140B2">
        <w:rPr>
          <w:color w:val="000000"/>
        </w:rPr>
        <w:t>—</w:t>
      </w:r>
      <w:r w:rsidRPr="009140B2">
        <w:rPr>
          <w:rFonts w:hint="eastAsia"/>
          <w:color w:val="000000"/>
        </w:rPr>
        <w:t xml:space="preserve">2012　</w:t>
      </w:r>
      <w:r w:rsidRPr="009140B2">
        <w:t>计数抽样检验程序</w:t>
      </w:r>
      <w:r w:rsidR="00075BD3" w:rsidRPr="009140B2">
        <w:rPr>
          <w:rFonts w:hint="eastAsia"/>
          <w:color w:val="000000" w:themeColor="text1"/>
        </w:rPr>
        <w:t xml:space="preserve">　</w:t>
      </w:r>
      <w:r w:rsidRPr="009140B2">
        <w:t>第1部分：按接收质量限(AQL)检索的逐批检验抽样计划</w:t>
      </w:r>
    </w:p>
    <w:p w14:paraId="78E6ECC4" w14:textId="4DBD5F2C" w:rsidR="00A465A7" w:rsidRDefault="009C149F">
      <w:pPr>
        <w:pStyle w:val="affd"/>
        <w:rPr>
          <w:color w:val="000000" w:themeColor="text1"/>
        </w:rPr>
      </w:pPr>
      <w:r w:rsidRPr="009140B2">
        <w:rPr>
          <w:rFonts w:hint="eastAsia"/>
          <w:color w:val="000000" w:themeColor="text1"/>
        </w:rPr>
        <w:t>GB/T 2829</w:t>
      </w:r>
      <w:r w:rsidRPr="009140B2">
        <w:rPr>
          <w:color w:val="000000" w:themeColor="text1"/>
        </w:rPr>
        <w:t>—</w:t>
      </w:r>
      <w:r w:rsidRPr="009140B2">
        <w:rPr>
          <w:rFonts w:hint="eastAsia"/>
          <w:color w:val="000000" w:themeColor="text1"/>
        </w:rPr>
        <w:t>2002　周期检验计数抽样程序及表</w:t>
      </w:r>
      <w:r w:rsidR="00075BD3">
        <w:rPr>
          <w:rFonts w:hint="eastAsia"/>
        </w:rPr>
        <w:t>（</w:t>
      </w:r>
      <w:r w:rsidRPr="009140B2">
        <w:rPr>
          <w:rFonts w:hint="eastAsia"/>
          <w:color w:val="000000" w:themeColor="text1"/>
        </w:rPr>
        <w:t>适用于对过程稳定性的检验</w:t>
      </w:r>
      <w:r w:rsidR="00075BD3">
        <w:rPr>
          <w:rFonts w:hint="eastAsia"/>
        </w:rPr>
        <w:t>）</w:t>
      </w:r>
    </w:p>
    <w:p w14:paraId="495C1BC1" w14:textId="064F92B7" w:rsidR="00075BD3" w:rsidRPr="00075BD3" w:rsidRDefault="00075BD3">
      <w:pPr>
        <w:pStyle w:val="affd"/>
        <w:rPr>
          <w:color w:val="EE0000"/>
        </w:rPr>
      </w:pPr>
      <w:r w:rsidRPr="00075BD3">
        <w:rPr>
          <w:rFonts w:hint="eastAsia"/>
          <w:color w:val="EE0000"/>
        </w:rPr>
        <w:t>GB/T</w:t>
      </w:r>
      <w:r w:rsidRPr="00075BD3">
        <w:rPr>
          <w:rFonts w:ascii="MS Gothic" w:eastAsiaTheme="minorEastAsia" w:hAnsi="MS Gothic" w:cs="MS Gothic" w:hint="eastAsia"/>
          <w:color w:val="EE0000"/>
        </w:rPr>
        <w:t xml:space="preserve"> </w:t>
      </w:r>
      <w:r w:rsidRPr="00075BD3">
        <w:rPr>
          <w:rFonts w:hint="eastAsia"/>
          <w:color w:val="EE0000"/>
        </w:rPr>
        <w:t>4208</w:t>
      </w:r>
      <w:r w:rsidRPr="00075BD3">
        <w:rPr>
          <w:color w:val="EE0000"/>
        </w:rPr>
        <w:t>—</w:t>
      </w:r>
      <w:r w:rsidRPr="00075BD3">
        <w:rPr>
          <w:rFonts w:hint="eastAsia"/>
          <w:color w:val="EE0000"/>
        </w:rPr>
        <w:t>2017　外壳防护等级（IP代码）</w:t>
      </w:r>
    </w:p>
    <w:p w14:paraId="074AECA9" w14:textId="73166393" w:rsidR="00A465A7" w:rsidRDefault="009C149F">
      <w:pPr>
        <w:pStyle w:val="affd"/>
        <w:rPr>
          <w:color w:val="000000" w:themeColor="text1"/>
        </w:rPr>
      </w:pPr>
      <w:r w:rsidRPr="009140B2">
        <w:rPr>
          <w:color w:val="000000" w:themeColor="text1"/>
        </w:rPr>
        <w:t>GB 4943.1</w:t>
      </w:r>
      <w:r w:rsidRPr="009140B2">
        <w:rPr>
          <w:rFonts w:hint="eastAsia"/>
          <w:color w:val="000000" w:themeColor="text1"/>
        </w:rPr>
        <w:t xml:space="preserve">　音视频、信息技术和通信技术设备</w:t>
      </w:r>
      <w:r w:rsidR="00075BD3" w:rsidRPr="009140B2">
        <w:rPr>
          <w:rFonts w:hint="eastAsia"/>
          <w:color w:val="000000" w:themeColor="text1"/>
        </w:rPr>
        <w:t xml:space="preserve">　</w:t>
      </w:r>
      <w:r w:rsidRPr="009140B2">
        <w:rPr>
          <w:rFonts w:hint="eastAsia"/>
          <w:color w:val="000000" w:themeColor="text1"/>
        </w:rPr>
        <w:t>第1部分：安全要求</w:t>
      </w:r>
    </w:p>
    <w:p w14:paraId="1CC888BB" w14:textId="72705B97" w:rsidR="004C7E19" w:rsidRPr="004721AF" w:rsidRDefault="004C7E19">
      <w:pPr>
        <w:pStyle w:val="affd"/>
        <w:rPr>
          <w:color w:val="EE0000"/>
        </w:rPr>
      </w:pPr>
      <w:r w:rsidRPr="004721AF">
        <w:rPr>
          <w:rFonts w:hint="eastAsia"/>
          <w:color w:val="EE0000"/>
        </w:rPr>
        <w:t>GB/T 7307</w:t>
      </w:r>
      <w:r w:rsidRPr="004721AF">
        <w:rPr>
          <w:color w:val="EE0000"/>
        </w:rPr>
        <w:t>—</w:t>
      </w:r>
      <w:r w:rsidRPr="004721AF">
        <w:rPr>
          <w:rFonts w:hint="eastAsia"/>
          <w:color w:val="EE0000"/>
        </w:rPr>
        <w:t>2001</w:t>
      </w:r>
      <w:r w:rsidR="00075BD3" w:rsidRPr="004721AF">
        <w:rPr>
          <w:rFonts w:hint="eastAsia"/>
          <w:color w:val="EE0000"/>
        </w:rPr>
        <w:t xml:space="preserve">　55°非密封管螺纹</w:t>
      </w:r>
    </w:p>
    <w:p w14:paraId="0980AC57" w14:textId="228E277F" w:rsidR="00A465A7" w:rsidRPr="004721AF" w:rsidRDefault="009C149F">
      <w:pPr>
        <w:pStyle w:val="affd"/>
        <w:rPr>
          <w:rFonts w:hAnsi="宋体" w:hint="eastAsia"/>
          <w:color w:val="EE0000"/>
          <w:szCs w:val="21"/>
        </w:rPr>
      </w:pPr>
      <w:r w:rsidRPr="004721AF">
        <w:rPr>
          <w:rFonts w:hAnsi="宋体"/>
          <w:color w:val="EE0000"/>
        </w:rPr>
        <w:t>GB/T 23447</w:t>
      </w:r>
      <w:r w:rsidR="00FE5796" w:rsidRPr="004721AF">
        <w:rPr>
          <w:color w:val="EE0000"/>
        </w:rPr>
        <w:t>—</w:t>
      </w:r>
      <w:r w:rsidR="00FE5796" w:rsidRPr="004721AF">
        <w:rPr>
          <w:rFonts w:hint="eastAsia"/>
          <w:color w:val="EE0000"/>
        </w:rPr>
        <w:t>2023</w:t>
      </w:r>
      <w:r w:rsidRPr="004721AF">
        <w:rPr>
          <w:rFonts w:hint="eastAsia"/>
          <w:color w:val="EE0000"/>
        </w:rPr>
        <w:t xml:space="preserve">　</w:t>
      </w:r>
      <w:r w:rsidRPr="004721AF">
        <w:rPr>
          <w:rFonts w:hAnsi="宋体" w:hint="eastAsia"/>
          <w:color w:val="EE0000"/>
        </w:rPr>
        <w:t>卫生洁具</w:t>
      </w:r>
      <w:r w:rsidR="00075BD3" w:rsidRPr="004721AF">
        <w:rPr>
          <w:rFonts w:hint="eastAsia"/>
          <w:color w:val="EE0000"/>
        </w:rPr>
        <w:t xml:space="preserve">　</w:t>
      </w:r>
      <w:r w:rsidRPr="004721AF">
        <w:rPr>
          <w:rFonts w:hAnsi="宋体" w:hint="eastAsia"/>
          <w:color w:val="EE0000"/>
        </w:rPr>
        <w:t>淋浴用花洒</w:t>
      </w:r>
    </w:p>
    <w:p w14:paraId="286047C5" w14:textId="64992456" w:rsidR="00A465A7" w:rsidRPr="009140B2" w:rsidRDefault="009C149F">
      <w:pPr>
        <w:pStyle w:val="affd"/>
        <w:rPr>
          <w:rFonts w:hAnsi="宋体" w:hint="eastAsia"/>
          <w:color w:val="000000" w:themeColor="text1"/>
          <w:szCs w:val="21"/>
        </w:rPr>
      </w:pPr>
      <w:r w:rsidRPr="009140B2">
        <w:rPr>
          <w:rFonts w:hAnsi="宋体" w:hint="eastAsia"/>
          <w:color w:val="000000" w:themeColor="text1"/>
          <w:szCs w:val="21"/>
        </w:rPr>
        <w:t>GB/T 23448　卫生洁具</w:t>
      </w:r>
      <w:r w:rsidR="00075BD3" w:rsidRPr="009140B2">
        <w:rPr>
          <w:rFonts w:hint="eastAsia"/>
          <w:color w:val="000000" w:themeColor="text1"/>
        </w:rPr>
        <w:t xml:space="preserve">　</w:t>
      </w:r>
      <w:r w:rsidRPr="009140B2">
        <w:rPr>
          <w:rFonts w:hAnsi="宋体" w:hint="eastAsia"/>
          <w:color w:val="000000" w:themeColor="text1"/>
          <w:szCs w:val="21"/>
        </w:rPr>
        <w:t>软管</w:t>
      </w:r>
    </w:p>
    <w:p w14:paraId="6FF2669B" w14:textId="594D9C55" w:rsidR="00A465A7" w:rsidRPr="009140B2" w:rsidRDefault="009C149F">
      <w:pPr>
        <w:pStyle w:val="affd"/>
        <w:rPr>
          <w:rFonts w:hAnsi="宋体" w:hint="eastAsia"/>
          <w:color w:val="000000" w:themeColor="text1"/>
        </w:rPr>
      </w:pPr>
      <w:r w:rsidRPr="009140B2">
        <w:rPr>
          <w:rFonts w:hAnsi="宋体"/>
          <w:color w:val="000000" w:themeColor="text1"/>
        </w:rPr>
        <w:t>GB 28378</w:t>
      </w:r>
      <w:r w:rsidR="00FE5796" w:rsidRPr="00791C8A">
        <w:rPr>
          <w:color w:val="000000" w:themeColor="text1"/>
        </w:rPr>
        <w:t>—</w:t>
      </w:r>
      <w:r w:rsidR="00FE5796" w:rsidRPr="00FE5796">
        <w:rPr>
          <w:color w:val="000000" w:themeColor="text1"/>
        </w:rPr>
        <w:t>2019</w:t>
      </w:r>
      <w:r w:rsidRPr="009140B2">
        <w:rPr>
          <w:rFonts w:hint="eastAsia"/>
          <w:color w:val="000000" w:themeColor="text1"/>
        </w:rPr>
        <w:t xml:space="preserve">　</w:t>
      </w:r>
      <w:r w:rsidRPr="009140B2">
        <w:rPr>
          <w:rFonts w:hAnsi="宋体" w:hint="eastAsia"/>
          <w:color w:val="000000" w:themeColor="text1"/>
        </w:rPr>
        <w:t>淋浴器水效限定值及水效等级</w:t>
      </w:r>
    </w:p>
    <w:p w14:paraId="3DA3150E" w14:textId="5E1CA821" w:rsidR="00A465A7" w:rsidRPr="00075BD3" w:rsidRDefault="009C149F">
      <w:pPr>
        <w:pStyle w:val="affd"/>
        <w:rPr>
          <w:color w:val="EE0000"/>
        </w:rPr>
      </w:pPr>
      <w:r w:rsidRPr="00075BD3">
        <w:rPr>
          <w:rFonts w:hint="eastAsia"/>
          <w:color w:val="EE0000"/>
        </w:rPr>
        <w:t>GB/T 36464.2　信息技术</w:t>
      </w:r>
      <w:r w:rsidR="002E4396" w:rsidRPr="009140B2">
        <w:rPr>
          <w:rFonts w:hint="eastAsia"/>
          <w:color w:val="000000" w:themeColor="text1"/>
        </w:rPr>
        <w:t xml:space="preserve">　</w:t>
      </w:r>
      <w:r w:rsidRPr="00075BD3">
        <w:rPr>
          <w:rFonts w:hint="eastAsia"/>
          <w:color w:val="EE0000"/>
        </w:rPr>
        <w:t>智能语音交互系统</w:t>
      </w:r>
      <w:r w:rsidR="00075BD3" w:rsidRPr="00075BD3">
        <w:rPr>
          <w:rFonts w:hint="eastAsia"/>
          <w:color w:val="EE0000"/>
        </w:rPr>
        <w:t xml:space="preserve">　</w:t>
      </w:r>
      <w:r w:rsidRPr="00075BD3">
        <w:rPr>
          <w:rFonts w:hint="eastAsia"/>
          <w:color w:val="EE0000"/>
        </w:rPr>
        <w:t>第2部分：智能家居</w:t>
      </w:r>
    </w:p>
    <w:p w14:paraId="620CABC9" w14:textId="2E93756E" w:rsidR="00A465A7" w:rsidRPr="009140B2" w:rsidRDefault="009C149F">
      <w:pPr>
        <w:pStyle w:val="affd"/>
        <w:rPr>
          <w:color w:val="000000" w:themeColor="text1"/>
        </w:rPr>
      </w:pPr>
      <w:r w:rsidRPr="009140B2">
        <w:rPr>
          <w:color w:val="000000" w:themeColor="text1"/>
        </w:rPr>
        <w:t>GB/T 33733</w:t>
      </w:r>
      <w:r w:rsidR="00075BD3" w:rsidRPr="009140B2">
        <w:rPr>
          <w:rFonts w:hint="eastAsia"/>
          <w:color w:val="000000" w:themeColor="text1"/>
        </w:rPr>
        <w:t xml:space="preserve">　</w:t>
      </w:r>
      <w:r w:rsidRPr="009140B2">
        <w:rPr>
          <w:rFonts w:hint="eastAsia"/>
          <w:color w:val="000000" w:themeColor="text1"/>
        </w:rPr>
        <w:t>厨卫五金产品术语与</w:t>
      </w:r>
      <w:r w:rsidR="004C7E19">
        <w:rPr>
          <w:rFonts w:hint="eastAsia"/>
          <w:color w:val="000000" w:themeColor="text1"/>
        </w:rPr>
        <w:t>分类</w:t>
      </w:r>
    </w:p>
    <w:p w14:paraId="715F3D89" w14:textId="2E75FFB0" w:rsidR="00A06C88" w:rsidRPr="00A06C88" w:rsidRDefault="00A06C88">
      <w:pPr>
        <w:pStyle w:val="affd"/>
        <w:rPr>
          <w:rFonts w:hAnsi="宋体" w:hint="eastAsia"/>
          <w:color w:val="000000" w:themeColor="text1"/>
        </w:rPr>
      </w:pPr>
      <w:r w:rsidRPr="009140B2">
        <w:rPr>
          <w:rFonts w:hint="eastAsia"/>
        </w:rPr>
        <w:t>GB/T 44180—2024</w:t>
      </w:r>
      <w:r w:rsidR="00075BD3" w:rsidRPr="009140B2">
        <w:rPr>
          <w:rFonts w:hint="eastAsia"/>
          <w:color w:val="000000" w:themeColor="text1"/>
        </w:rPr>
        <w:t xml:space="preserve">　</w:t>
      </w:r>
      <w:r w:rsidRPr="009140B2">
        <w:rPr>
          <w:rFonts w:hint="eastAsia"/>
        </w:rPr>
        <w:t>厨卫五金产品通用技术要求</w:t>
      </w:r>
    </w:p>
    <w:p w14:paraId="0119F1F0" w14:textId="77777777" w:rsidR="00A465A7" w:rsidRDefault="009C149F">
      <w:pPr>
        <w:pStyle w:val="a4"/>
      </w:pPr>
      <w:r>
        <w:rPr>
          <w:rFonts w:hint="eastAsia"/>
        </w:rPr>
        <w:t>术语和定义</w:t>
      </w:r>
    </w:p>
    <w:p w14:paraId="5B6328C0" w14:textId="77777777" w:rsidR="00A465A7" w:rsidRDefault="009C149F">
      <w:pPr>
        <w:pStyle w:val="affd"/>
      </w:pPr>
      <w:r w:rsidRPr="00D23E51">
        <w:rPr>
          <w:rFonts w:hint="eastAsia"/>
          <w:color w:val="000000" w:themeColor="text1"/>
        </w:rPr>
        <w:t>GB/T 33733中界定的及以下术语和</w:t>
      </w:r>
      <w:r>
        <w:rPr>
          <w:rFonts w:hint="eastAsia"/>
        </w:rPr>
        <w:t>定义适用于本文件。</w:t>
      </w:r>
    </w:p>
    <w:p w14:paraId="05C701D9" w14:textId="77777777" w:rsidR="00A465A7" w:rsidRDefault="00A465A7">
      <w:pPr>
        <w:pStyle w:val="a5"/>
      </w:pPr>
    </w:p>
    <w:p w14:paraId="3E9EA438" w14:textId="77777777" w:rsidR="00A465A7" w:rsidRDefault="009C149F">
      <w:pPr>
        <w:pStyle w:val="affd"/>
        <w:rPr>
          <w:rFonts w:ascii="Times New Roman" w:eastAsia="黑体"/>
          <w:b/>
          <w:bCs/>
        </w:rPr>
      </w:pPr>
      <w:r>
        <w:rPr>
          <w:rFonts w:ascii="黑体" w:eastAsia="黑体" w:hAnsi="黑体" w:hint="eastAsia"/>
        </w:rPr>
        <w:t xml:space="preserve">数显花洒　</w:t>
      </w:r>
      <w:r>
        <w:rPr>
          <w:rFonts w:ascii="Times New Roman" w:eastAsia="黑体" w:hint="eastAsia"/>
          <w:b/>
          <w:bCs/>
        </w:rPr>
        <w:t>digital display shower</w:t>
      </w:r>
    </w:p>
    <w:p w14:paraId="25AC564E" w14:textId="5E774D7E" w:rsidR="003B6525" w:rsidRDefault="003B6525" w:rsidP="003B6525">
      <w:pPr>
        <w:pStyle w:val="affd"/>
        <w:rPr>
          <w:color w:val="000000" w:themeColor="text1"/>
          <w:shd w:val="clear" w:color="auto" w:fill="FFFFFF"/>
        </w:rPr>
      </w:pPr>
      <w:r w:rsidRPr="003B6525">
        <w:rPr>
          <w:rFonts w:hint="eastAsia"/>
          <w:color w:val="000000" w:themeColor="text1"/>
          <w:shd w:val="clear" w:color="auto" w:fill="FFFFFF"/>
        </w:rPr>
        <w:t>具有数据显示功能的花洒，显示方式可以采用数字和/或灯光颜色的形式。</w:t>
      </w:r>
    </w:p>
    <w:p w14:paraId="35A972C2" w14:textId="5EBE78C4" w:rsidR="003B6525" w:rsidRPr="003B6525" w:rsidRDefault="003B6525" w:rsidP="003B6525">
      <w:pPr>
        <w:pStyle w:val="affd"/>
        <w:ind w:firstLine="360"/>
        <w:rPr>
          <w:color w:val="EE0000"/>
          <w:sz w:val="18"/>
          <w:szCs w:val="18"/>
        </w:rPr>
      </w:pPr>
      <w:r w:rsidRPr="003B6525">
        <w:rPr>
          <w:rFonts w:ascii="黑体" w:eastAsia="黑体" w:hAnsi="黑体" w:hint="eastAsia"/>
          <w:color w:val="EE0000"/>
          <w:sz w:val="18"/>
          <w:szCs w:val="16"/>
          <w:shd w:val="clear" w:color="auto" w:fill="FFFFFF"/>
        </w:rPr>
        <w:t>注</w:t>
      </w:r>
      <w:r w:rsidRPr="003B6525">
        <w:rPr>
          <w:rFonts w:hint="eastAsia"/>
          <w:color w:val="EE0000"/>
          <w:sz w:val="18"/>
          <w:szCs w:val="16"/>
          <w:shd w:val="clear" w:color="auto" w:fill="FFFFFF"/>
        </w:rPr>
        <w:t>：</w:t>
      </w:r>
      <w:r w:rsidR="00D23E51">
        <w:rPr>
          <w:rFonts w:hint="eastAsia"/>
          <w:color w:val="EE0000"/>
          <w:sz w:val="18"/>
          <w:szCs w:val="16"/>
          <w:shd w:val="clear" w:color="auto" w:fill="FFFFFF"/>
        </w:rPr>
        <w:t>数据显示</w:t>
      </w:r>
      <w:r w:rsidRPr="003B6525">
        <w:rPr>
          <w:rFonts w:hint="eastAsia"/>
          <w:color w:val="EE0000"/>
          <w:sz w:val="18"/>
          <w:szCs w:val="16"/>
          <w:shd w:val="clear" w:color="auto" w:fill="FFFFFF"/>
        </w:rPr>
        <w:t>包括</w:t>
      </w:r>
      <w:r>
        <w:rPr>
          <w:rFonts w:hint="eastAsia"/>
          <w:color w:val="EE0000"/>
          <w:sz w:val="18"/>
          <w:szCs w:val="16"/>
          <w:shd w:val="clear" w:color="auto" w:fill="FFFFFF"/>
        </w:rPr>
        <w:t>但不限于</w:t>
      </w:r>
      <w:r w:rsidRPr="003B6525">
        <w:rPr>
          <w:rFonts w:hint="eastAsia"/>
          <w:color w:val="EE0000"/>
          <w:sz w:val="18"/>
          <w:szCs w:val="16"/>
          <w:shd w:val="clear" w:color="auto" w:fill="FFFFFF"/>
        </w:rPr>
        <w:t>水温、流量及定时功能（如倒计时、预设时长等）信息</w:t>
      </w:r>
      <w:r>
        <w:rPr>
          <w:rFonts w:hint="eastAsia"/>
          <w:color w:val="EE0000"/>
          <w:sz w:val="18"/>
          <w:szCs w:val="16"/>
          <w:shd w:val="clear" w:color="auto" w:fill="FFFFFF"/>
        </w:rPr>
        <w:t>。</w:t>
      </w:r>
    </w:p>
    <w:p w14:paraId="55CC2BC5" w14:textId="77777777" w:rsidR="00A465A7" w:rsidRDefault="00A465A7">
      <w:pPr>
        <w:pStyle w:val="a5"/>
        <w:rPr>
          <w:color w:val="000000"/>
        </w:rPr>
      </w:pPr>
    </w:p>
    <w:p w14:paraId="14B81975" w14:textId="77777777" w:rsidR="00A465A7" w:rsidRDefault="009C149F">
      <w:pPr>
        <w:pStyle w:val="affd"/>
        <w:rPr>
          <w:color w:val="000000"/>
        </w:rPr>
      </w:pPr>
      <w:r>
        <w:rPr>
          <w:rFonts w:ascii="黑体" w:eastAsia="黑体" w:hAnsi="黑体" w:hint="eastAsia"/>
          <w:color w:val="000000"/>
          <w:szCs w:val="22"/>
        </w:rPr>
        <w:t xml:space="preserve">灯光响应时间　</w:t>
      </w:r>
      <w:r>
        <w:rPr>
          <w:rFonts w:ascii="Times New Roman" w:eastAsia="黑体" w:hint="eastAsia"/>
          <w:b/>
          <w:bCs/>
          <w:color w:val="000000"/>
          <w:szCs w:val="22"/>
        </w:rPr>
        <w:t>light response time</w:t>
      </w:r>
    </w:p>
    <w:p w14:paraId="75B55EC3" w14:textId="77777777" w:rsidR="00A465A7" w:rsidRDefault="009C149F">
      <w:pPr>
        <w:pStyle w:val="affd"/>
        <w:rPr>
          <w:color w:val="000000"/>
        </w:rPr>
      </w:pPr>
      <w:r>
        <w:rPr>
          <w:rFonts w:hint="eastAsia"/>
          <w:color w:val="000000"/>
        </w:rPr>
        <w:t>从指定温度的水流进花洒进水口开始计时</w:t>
      </w:r>
      <w:proofErr w:type="gramStart"/>
      <w:r>
        <w:rPr>
          <w:rFonts w:hint="eastAsia"/>
          <w:color w:val="000000"/>
        </w:rPr>
        <w:t>至显示</w:t>
      </w:r>
      <w:proofErr w:type="gramEnd"/>
      <w:r>
        <w:rPr>
          <w:rFonts w:hint="eastAsia"/>
          <w:color w:val="000000"/>
        </w:rPr>
        <w:t>进水温度对应的灯光颜色之间的时间。</w:t>
      </w:r>
    </w:p>
    <w:p w14:paraId="4A01670F" w14:textId="77777777" w:rsidR="00A465A7" w:rsidRPr="00D23E51" w:rsidRDefault="009C149F">
      <w:pPr>
        <w:pStyle w:val="affd"/>
        <w:ind w:firstLine="360"/>
        <w:rPr>
          <w:color w:val="000000" w:themeColor="text1"/>
          <w:sz w:val="18"/>
          <w:szCs w:val="16"/>
        </w:rPr>
      </w:pPr>
      <w:r w:rsidRPr="00D23E51">
        <w:rPr>
          <w:rFonts w:ascii="黑体" w:eastAsia="黑体" w:hAnsi="黑体" w:hint="eastAsia"/>
          <w:color w:val="000000" w:themeColor="text1"/>
          <w:sz w:val="18"/>
          <w:szCs w:val="18"/>
        </w:rPr>
        <w:t>注：</w:t>
      </w:r>
      <w:r w:rsidRPr="00D23E51">
        <w:rPr>
          <w:rFonts w:hint="eastAsia"/>
          <w:color w:val="000000" w:themeColor="text1"/>
          <w:sz w:val="18"/>
          <w:szCs w:val="16"/>
        </w:rPr>
        <w:t>单位为s。</w:t>
      </w:r>
    </w:p>
    <w:p w14:paraId="32DB8CFB" w14:textId="77777777" w:rsidR="00A465A7" w:rsidRPr="00D23E51" w:rsidRDefault="009C149F">
      <w:pPr>
        <w:pStyle w:val="a4"/>
        <w:rPr>
          <w:color w:val="000000" w:themeColor="text1"/>
        </w:rPr>
      </w:pPr>
      <w:r w:rsidRPr="00D23E51">
        <w:rPr>
          <w:rFonts w:hint="eastAsia"/>
          <w:color w:val="000000" w:themeColor="text1"/>
        </w:rPr>
        <w:t>材料与配套装置</w:t>
      </w:r>
    </w:p>
    <w:p w14:paraId="2BBC4D8E" w14:textId="77777777" w:rsidR="00A465A7" w:rsidRPr="00D23E51" w:rsidRDefault="009C149F">
      <w:pPr>
        <w:pStyle w:val="a5"/>
        <w:rPr>
          <w:rFonts w:ascii="宋体" w:eastAsia="宋体" w:hAnsi="宋体" w:hint="eastAsia"/>
          <w:color w:val="000000" w:themeColor="text1"/>
        </w:rPr>
      </w:pPr>
      <w:r w:rsidRPr="00D23E51">
        <w:rPr>
          <w:rFonts w:ascii="宋体" w:eastAsia="宋体" w:hAnsi="宋体" w:hint="eastAsia"/>
          <w:color w:val="000000" w:themeColor="text1"/>
        </w:rPr>
        <w:t>与水接触的部件不应使用易被腐蚀的材料，不应对水造成任何水质、外观、味觉、嗅觉等变化。</w:t>
      </w:r>
    </w:p>
    <w:p w14:paraId="07DDD911" w14:textId="77777777" w:rsidR="00A465A7" w:rsidRDefault="009C149F">
      <w:pPr>
        <w:pStyle w:val="a5"/>
        <w:rPr>
          <w:rFonts w:ascii="宋体" w:eastAsia="宋体" w:hAnsi="宋体" w:hint="eastAsia"/>
        </w:rPr>
      </w:pPr>
      <w:r>
        <w:rPr>
          <w:rFonts w:ascii="宋体" w:eastAsia="宋体" w:hAnsi="宋体" w:hint="eastAsia"/>
        </w:rPr>
        <w:lastRenderedPageBreak/>
        <w:t>与花</w:t>
      </w:r>
      <w:proofErr w:type="gramStart"/>
      <w:r>
        <w:rPr>
          <w:rFonts w:ascii="宋体" w:eastAsia="宋体" w:hAnsi="宋体" w:hint="eastAsia"/>
        </w:rPr>
        <w:t>洒配套</w:t>
      </w:r>
      <w:proofErr w:type="gramEnd"/>
      <w:r>
        <w:rPr>
          <w:rFonts w:ascii="宋体" w:eastAsia="宋体" w:hAnsi="宋体" w:hint="eastAsia"/>
        </w:rPr>
        <w:t>的软管应符合GB/T 23448的规定。</w:t>
      </w:r>
    </w:p>
    <w:p w14:paraId="16E6ABEB" w14:textId="77777777" w:rsidR="00A465A7" w:rsidRDefault="009C149F">
      <w:pPr>
        <w:pStyle w:val="a4"/>
      </w:pPr>
      <w:r>
        <w:rPr>
          <w:rFonts w:hint="eastAsia"/>
        </w:rPr>
        <w:t>要求</w:t>
      </w:r>
    </w:p>
    <w:p w14:paraId="2A5E16A9" w14:textId="77777777" w:rsidR="00A465A7" w:rsidRDefault="009C149F">
      <w:pPr>
        <w:pStyle w:val="a5"/>
      </w:pPr>
      <w:r>
        <w:rPr>
          <w:rFonts w:hint="eastAsia"/>
        </w:rPr>
        <w:t>外观质量</w:t>
      </w:r>
    </w:p>
    <w:p w14:paraId="76982563" w14:textId="0A28A01F" w:rsidR="00A465A7" w:rsidRPr="00CF064E" w:rsidRDefault="009C149F">
      <w:pPr>
        <w:pStyle w:val="affff8"/>
        <w:numPr>
          <w:ilvl w:val="2"/>
          <w:numId w:val="3"/>
        </w:numPr>
        <w:spacing w:before="156" w:after="156" w:line="278" w:lineRule="auto"/>
        <w:ind w:left="0"/>
        <w:rPr>
          <w:rFonts w:hAnsi="黑体" w:cs="宋体" w:hint="eastAsia"/>
          <w:color w:val="000000" w:themeColor="text1"/>
        </w:rPr>
      </w:pPr>
      <w:bookmarkStart w:id="19" w:name="_Hlk160093767"/>
      <w:r w:rsidRPr="00CF064E">
        <w:rPr>
          <w:rFonts w:ascii="宋体" w:eastAsia="宋体" w:hAnsi="宋体" w:hint="eastAsia"/>
          <w:color w:val="EE0000"/>
        </w:rPr>
        <w:t>金属件外表面</w:t>
      </w:r>
      <w:bookmarkEnd w:id="19"/>
      <w:r w:rsidRPr="00CF064E">
        <w:rPr>
          <w:rFonts w:ascii="宋体" w:eastAsia="宋体" w:hAnsi="宋体" w:hint="eastAsia"/>
          <w:color w:val="EE0000"/>
        </w:rPr>
        <w:t>不应有裂纹</w:t>
      </w:r>
      <w:r w:rsidR="00246347">
        <w:rPr>
          <w:rFonts w:ascii="宋体" w:eastAsia="宋体" w:hAnsi="宋体" w:hint="eastAsia"/>
          <w:color w:val="EE0000"/>
        </w:rPr>
        <w:t>、起皮、针孔</w:t>
      </w:r>
      <w:r w:rsidR="005F0E2D">
        <w:rPr>
          <w:rFonts w:ascii="宋体" w:eastAsia="宋体" w:hAnsi="宋体" w:hint="eastAsia"/>
          <w:color w:val="EE0000"/>
        </w:rPr>
        <w:t>、毛刺、</w:t>
      </w:r>
      <w:r w:rsidR="005F0E2D" w:rsidRPr="005F0E2D">
        <w:rPr>
          <w:rFonts w:ascii="宋体" w:eastAsia="宋体" w:hAnsi="宋体" w:hint="eastAsia"/>
          <w:color w:val="EE0000"/>
        </w:rPr>
        <w:t>划痕</w:t>
      </w:r>
      <w:r w:rsidRPr="00CF064E">
        <w:rPr>
          <w:rFonts w:ascii="宋体" w:eastAsia="宋体" w:hAnsi="宋体" w:hint="eastAsia"/>
          <w:color w:val="EE0000"/>
        </w:rPr>
        <w:t>等缺陷</w:t>
      </w:r>
      <w:r w:rsidRPr="00CF064E">
        <w:rPr>
          <w:rFonts w:ascii="宋体" w:eastAsia="宋体" w:hAnsi="宋体" w:hint="eastAsia"/>
        </w:rPr>
        <w:t>，内腔不应黏附型砂。</w:t>
      </w:r>
    </w:p>
    <w:p w14:paraId="45DF388E" w14:textId="77777777" w:rsidR="00A465A7" w:rsidRDefault="009C149F">
      <w:pPr>
        <w:pStyle w:val="affff8"/>
        <w:numPr>
          <w:ilvl w:val="2"/>
          <w:numId w:val="3"/>
        </w:numPr>
        <w:spacing w:before="156" w:after="156" w:line="278" w:lineRule="auto"/>
        <w:ind w:left="0"/>
        <w:rPr>
          <w:rFonts w:ascii="宋体" w:eastAsia="宋体" w:hAnsi="宋体" w:hint="eastAsia"/>
        </w:rPr>
      </w:pPr>
      <w:r>
        <w:rPr>
          <w:rFonts w:ascii="宋体" w:eastAsia="宋体" w:hAnsi="宋体" w:hint="eastAsia"/>
        </w:rPr>
        <w:t>塑料件外表面不应有明显的波纹、擦划伤、修饰损伤等缺陷。</w:t>
      </w:r>
    </w:p>
    <w:p w14:paraId="1F898784" w14:textId="77777777" w:rsidR="00A465A7" w:rsidRDefault="009C149F">
      <w:pPr>
        <w:pStyle w:val="affff8"/>
        <w:numPr>
          <w:ilvl w:val="2"/>
          <w:numId w:val="3"/>
        </w:numPr>
        <w:spacing w:before="156" w:after="156" w:line="278" w:lineRule="auto"/>
        <w:ind w:left="0"/>
        <w:rPr>
          <w:rFonts w:ascii="宋体" w:eastAsia="宋体" w:hAnsi="宋体" w:hint="eastAsia"/>
        </w:rPr>
      </w:pPr>
      <w:r>
        <w:rPr>
          <w:rFonts w:ascii="宋体" w:eastAsia="宋体" w:hAnsi="宋体" w:hint="eastAsia"/>
        </w:rPr>
        <w:t>所有在使用中人体可触及的表面不应有尖锐棱角等可能使人体产生伤害的隐患。</w:t>
      </w:r>
    </w:p>
    <w:p w14:paraId="7A2083F4" w14:textId="71C97771" w:rsidR="00A465A7" w:rsidRPr="00D42801" w:rsidRDefault="002B0B76" w:rsidP="00C1597C">
      <w:pPr>
        <w:pStyle w:val="affff8"/>
        <w:numPr>
          <w:ilvl w:val="2"/>
          <w:numId w:val="3"/>
        </w:numPr>
        <w:spacing w:before="156" w:after="156" w:line="278" w:lineRule="auto"/>
        <w:ind w:left="0"/>
        <w:rPr>
          <w:rFonts w:ascii="宋体" w:eastAsia="宋体" w:hAnsi="宋体" w:hint="eastAsia"/>
        </w:rPr>
      </w:pPr>
      <w:r w:rsidRPr="00D42801">
        <w:rPr>
          <w:rFonts w:ascii="宋体" w:eastAsia="宋体" w:hAnsi="宋体" w:hint="eastAsia"/>
        </w:rPr>
        <w:t>涂、镀层应均匀一致，无起皮、剥落、起泡、漏涂、漏镀、损伤等</w:t>
      </w:r>
      <w:r w:rsidR="006C54DF" w:rsidRPr="00D42801">
        <w:rPr>
          <w:rFonts w:ascii="宋体" w:eastAsia="宋体" w:hAnsi="宋体" w:hint="eastAsia"/>
        </w:rPr>
        <w:t>缺陷</w:t>
      </w:r>
      <w:r w:rsidRPr="00D42801">
        <w:rPr>
          <w:rFonts w:ascii="宋体" w:eastAsia="宋体" w:hAnsi="宋体" w:hint="eastAsia"/>
        </w:rPr>
        <w:t>。</w:t>
      </w:r>
    </w:p>
    <w:p w14:paraId="4C731FE6" w14:textId="77777777" w:rsidR="00A465A7" w:rsidRDefault="009C149F">
      <w:pPr>
        <w:pStyle w:val="a5"/>
        <w:rPr>
          <w:color w:val="000000"/>
        </w:rPr>
      </w:pPr>
      <w:r>
        <w:rPr>
          <w:rFonts w:hint="eastAsia"/>
        </w:rPr>
        <w:t>螺纹精度</w:t>
      </w:r>
    </w:p>
    <w:p w14:paraId="779BA8EC" w14:textId="67EB32EB" w:rsidR="00A465A7" w:rsidRDefault="009C149F">
      <w:pPr>
        <w:pStyle w:val="affd"/>
        <w:rPr>
          <w:color w:val="000000"/>
        </w:rPr>
      </w:pPr>
      <w:proofErr w:type="gramStart"/>
      <w:r>
        <w:rPr>
          <w:rFonts w:hint="eastAsia"/>
          <w:color w:val="000000"/>
        </w:rPr>
        <w:t>花洒外连接</w:t>
      </w:r>
      <w:proofErr w:type="gramEnd"/>
      <w:r>
        <w:rPr>
          <w:rFonts w:hint="eastAsia"/>
          <w:color w:val="000000"/>
        </w:rPr>
        <w:t>部位的管螺纹精</w:t>
      </w:r>
      <w:r w:rsidRPr="005E1C9B">
        <w:rPr>
          <w:rFonts w:hint="eastAsia"/>
          <w:color w:val="000000"/>
        </w:rPr>
        <w:t>度应符合GB/T 7307</w:t>
      </w:r>
      <w:r w:rsidRPr="005E1C9B">
        <w:rPr>
          <w:color w:val="000000"/>
        </w:rPr>
        <w:t>—</w:t>
      </w:r>
      <w:r w:rsidRPr="005E1C9B">
        <w:rPr>
          <w:rFonts w:hint="eastAsia"/>
          <w:color w:val="000000"/>
        </w:rPr>
        <w:t>2001的要</w:t>
      </w:r>
      <w:r>
        <w:rPr>
          <w:rFonts w:hint="eastAsia"/>
          <w:color w:val="000000"/>
        </w:rPr>
        <w:t>求。其中，外螺纹应不低于GB/T 7307</w:t>
      </w:r>
      <w:r>
        <w:rPr>
          <w:color w:val="000000"/>
        </w:rPr>
        <w:t>—</w:t>
      </w:r>
      <w:r>
        <w:rPr>
          <w:rFonts w:hint="eastAsia"/>
          <w:color w:val="000000"/>
        </w:rPr>
        <w:t>2001的B级精度。特殊螺纹按合同要求。</w:t>
      </w:r>
    </w:p>
    <w:p w14:paraId="05C23016" w14:textId="77777777" w:rsidR="00A465A7" w:rsidRPr="005E1C9B" w:rsidRDefault="009C149F">
      <w:pPr>
        <w:pStyle w:val="a5"/>
      </w:pPr>
      <w:r w:rsidRPr="005E1C9B">
        <w:rPr>
          <w:rFonts w:hint="eastAsia"/>
        </w:rPr>
        <w:t>表面性能</w:t>
      </w:r>
    </w:p>
    <w:p w14:paraId="6C325C1D" w14:textId="77777777" w:rsidR="00A465A7" w:rsidRPr="005E1C9B" w:rsidRDefault="009C149F">
      <w:pPr>
        <w:pStyle w:val="affff8"/>
        <w:numPr>
          <w:ilvl w:val="2"/>
          <w:numId w:val="3"/>
        </w:numPr>
        <w:spacing w:before="156" w:after="156" w:line="278" w:lineRule="auto"/>
        <w:ind w:left="0"/>
        <w:rPr>
          <w:rFonts w:hAnsi="黑体" w:cs="宋体" w:hint="eastAsia"/>
        </w:rPr>
      </w:pPr>
      <w:r w:rsidRPr="005E1C9B">
        <w:rPr>
          <w:rFonts w:hAnsi="黑体" w:cs="宋体" w:hint="eastAsia"/>
        </w:rPr>
        <w:t>表面耐腐蚀性能</w:t>
      </w:r>
    </w:p>
    <w:p w14:paraId="6304B201" w14:textId="77777777" w:rsidR="00A465A7" w:rsidRPr="005E1C9B" w:rsidRDefault="009C149F">
      <w:pPr>
        <w:pStyle w:val="affd"/>
      </w:pPr>
      <w:r w:rsidRPr="005E1C9B">
        <w:rPr>
          <w:rFonts w:hint="eastAsia"/>
        </w:rPr>
        <w:t>按照6.3</w:t>
      </w:r>
      <w:r w:rsidRPr="005E1C9B">
        <w:t>.</w:t>
      </w:r>
      <w:r w:rsidRPr="005E1C9B">
        <w:rPr>
          <w:rFonts w:hint="eastAsia"/>
        </w:rPr>
        <w:t>1进行试验后，应符合GB/T</w:t>
      </w:r>
      <w:r w:rsidRPr="005E1C9B">
        <w:t xml:space="preserve"> </w:t>
      </w:r>
      <w:r w:rsidRPr="005E1C9B">
        <w:rPr>
          <w:rFonts w:hint="eastAsia"/>
        </w:rPr>
        <w:t>44180—2024中6.1.1</w:t>
      </w:r>
      <w:r w:rsidRPr="005E1C9B">
        <w:t>.1</w:t>
      </w:r>
      <w:r w:rsidRPr="005E1C9B">
        <w:rPr>
          <w:rFonts w:hint="eastAsia"/>
        </w:rPr>
        <w:t>的规定。</w:t>
      </w:r>
    </w:p>
    <w:p w14:paraId="5342F737" w14:textId="77777777" w:rsidR="00A465A7" w:rsidRPr="005E1C9B" w:rsidRDefault="009C149F">
      <w:pPr>
        <w:pStyle w:val="affff8"/>
        <w:numPr>
          <w:ilvl w:val="2"/>
          <w:numId w:val="3"/>
        </w:numPr>
        <w:spacing w:before="156" w:after="156" w:line="278" w:lineRule="auto"/>
        <w:ind w:left="0"/>
        <w:rPr>
          <w:rFonts w:hAnsi="黑体" w:cs="宋体" w:hint="eastAsia"/>
        </w:rPr>
      </w:pPr>
      <w:r w:rsidRPr="005E1C9B">
        <w:rPr>
          <w:rFonts w:hAnsi="黑体" w:cs="宋体" w:hint="eastAsia"/>
        </w:rPr>
        <w:t>涂、镀层附着强度</w:t>
      </w:r>
    </w:p>
    <w:p w14:paraId="4B12E121" w14:textId="77777777" w:rsidR="00A465A7" w:rsidRPr="005E1C9B" w:rsidRDefault="009C149F">
      <w:pPr>
        <w:pStyle w:val="affd"/>
      </w:pPr>
      <w:r w:rsidRPr="005E1C9B">
        <w:rPr>
          <w:rFonts w:hint="eastAsia"/>
        </w:rPr>
        <w:t>按照</w:t>
      </w:r>
      <w:r w:rsidRPr="005E1C9B">
        <w:t>6.</w:t>
      </w:r>
      <w:r w:rsidRPr="005E1C9B">
        <w:rPr>
          <w:rFonts w:hint="eastAsia"/>
        </w:rPr>
        <w:t>3</w:t>
      </w:r>
      <w:r w:rsidRPr="005E1C9B">
        <w:t>.</w:t>
      </w:r>
      <w:r w:rsidRPr="005E1C9B">
        <w:rPr>
          <w:rFonts w:hint="eastAsia"/>
        </w:rPr>
        <w:t>2进行试验后，应符合GB/T</w:t>
      </w:r>
      <w:r w:rsidRPr="005E1C9B">
        <w:t xml:space="preserve"> </w:t>
      </w:r>
      <w:r w:rsidRPr="005E1C9B">
        <w:rPr>
          <w:rFonts w:hint="eastAsia"/>
        </w:rPr>
        <w:t>44180—2024中6.1.1</w:t>
      </w:r>
      <w:r w:rsidRPr="005E1C9B">
        <w:t>.2</w:t>
      </w:r>
      <w:r w:rsidRPr="005E1C9B">
        <w:rPr>
          <w:rFonts w:hint="eastAsia"/>
        </w:rPr>
        <w:t>的规定。</w:t>
      </w:r>
    </w:p>
    <w:p w14:paraId="5331D67E" w14:textId="77777777" w:rsidR="00A465A7" w:rsidRPr="005E1C9B" w:rsidRDefault="009C149F">
      <w:pPr>
        <w:pStyle w:val="affff8"/>
        <w:numPr>
          <w:ilvl w:val="2"/>
          <w:numId w:val="3"/>
        </w:numPr>
        <w:spacing w:before="156" w:after="156" w:line="278" w:lineRule="auto"/>
        <w:ind w:left="0"/>
        <w:rPr>
          <w:rFonts w:hAnsi="黑体" w:cs="宋体" w:hint="eastAsia"/>
        </w:rPr>
      </w:pPr>
      <w:r w:rsidRPr="005E1C9B">
        <w:rPr>
          <w:rFonts w:hAnsi="黑体" w:cs="宋体" w:hint="eastAsia"/>
        </w:rPr>
        <w:t>耐水性能</w:t>
      </w:r>
    </w:p>
    <w:p w14:paraId="3ECE6169" w14:textId="77777777" w:rsidR="00A465A7" w:rsidRPr="005E1C9B" w:rsidRDefault="009C149F">
      <w:pPr>
        <w:pStyle w:val="affd"/>
      </w:pPr>
      <w:r w:rsidRPr="005E1C9B">
        <w:rPr>
          <w:rFonts w:hint="eastAsia"/>
        </w:rPr>
        <w:t>按照6.3.3进行试验后，有机涂层应符合GB/T 44180—2024中6.1.1.3的规定。</w:t>
      </w:r>
    </w:p>
    <w:p w14:paraId="5D3C4AF2" w14:textId="4FBCFE43" w:rsidR="00A465A7" w:rsidRDefault="009C149F">
      <w:pPr>
        <w:pStyle w:val="a5"/>
      </w:pPr>
      <w:r>
        <w:rPr>
          <w:rFonts w:hint="eastAsia"/>
        </w:rPr>
        <w:t>显示功能</w:t>
      </w:r>
    </w:p>
    <w:p w14:paraId="6D13FDF4" w14:textId="1E34DCD2" w:rsidR="00A465A7" w:rsidRPr="00E46B3B" w:rsidRDefault="009C149F">
      <w:pPr>
        <w:pStyle w:val="affff8"/>
        <w:numPr>
          <w:ilvl w:val="2"/>
          <w:numId w:val="3"/>
        </w:numPr>
        <w:spacing w:before="156" w:after="156" w:line="278" w:lineRule="auto"/>
        <w:ind w:left="0"/>
        <w:rPr>
          <w:rFonts w:hAnsi="黑体" w:cs="宋体" w:hint="eastAsia"/>
        </w:rPr>
      </w:pPr>
      <w:r w:rsidRPr="00E46B3B">
        <w:rPr>
          <w:rFonts w:hAnsi="黑体" w:cs="宋体" w:hint="eastAsia"/>
        </w:rPr>
        <w:t>精准度</w:t>
      </w:r>
    </w:p>
    <w:p w14:paraId="330263E4" w14:textId="2F82035B" w:rsidR="00A465A7" w:rsidRPr="005E1C9B" w:rsidRDefault="00B04C2F" w:rsidP="005E1C9B">
      <w:pPr>
        <w:pStyle w:val="affffc"/>
        <w:numPr>
          <w:ilvl w:val="3"/>
          <w:numId w:val="3"/>
        </w:numPr>
        <w:spacing w:before="156" w:after="156" w:line="278" w:lineRule="auto"/>
        <w:rPr>
          <w:rFonts w:ascii="宋体" w:eastAsia="宋体"/>
          <w:szCs w:val="20"/>
        </w:rPr>
      </w:pPr>
      <w:r w:rsidRPr="00B04C2F">
        <w:rPr>
          <w:rFonts w:ascii="宋体" w:eastAsia="宋体" w:hint="eastAsia"/>
          <w:szCs w:val="20"/>
        </w:rPr>
        <w:t>具有</w:t>
      </w:r>
      <w:r w:rsidRPr="005E1C9B">
        <w:rPr>
          <w:rFonts w:ascii="宋体" w:eastAsia="宋体" w:hint="eastAsia"/>
          <w:szCs w:val="20"/>
        </w:rPr>
        <w:t>温度显示功能的花洒，按6.</w:t>
      </w:r>
      <w:r w:rsidRPr="005E1C9B">
        <w:rPr>
          <w:rFonts w:ascii="宋体" w:eastAsia="宋体"/>
          <w:szCs w:val="20"/>
        </w:rPr>
        <w:t>4.1</w:t>
      </w:r>
      <w:r w:rsidR="00EC6AF6">
        <w:rPr>
          <w:rFonts w:ascii="宋体" w:eastAsia="宋体" w:hint="eastAsia"/>
          <w:szCs w:val="20"/>
        </w:rPr>
        <w:t>.1</w:t>
      </w:r>
      <w:r w:rsidRPr="005E1C9B">
        <w:rPr>
          <w:rFonts w:ascii="宋体" w:eastAsia="宋体" w:hint="eastAsia"/>
          <w:szCs w:val="20"/>
        </w:rPr>
        <w:t>的规定进行试验，其温度显示的数值与实际温度的偏差应在</w:t>
      </w:r>
      <w:r w:rsidR="00440570" w:rsidRPr="005E1C9B">
        <w:rPr>
          <w:rFonts w:ascii="宋体" w:eastAsia="宋体" w:hint="eastAsia"/>
          <w:szCs w:val="20"/>
        </w:rPr>
        <w:t>±2</w:t>
      </w:r>
      <w:r w:rsidR="00AF505F" w:rsidRPr="00AF505F">
        <w:rPr>
          <w:rFonts w:ascii="宋体" w:eastAsia="宋体" w:hint="eastAsia"/>
          <w:color w:val="EE0000"/>
          <w:w w:val="25"/>
          <w:szCs w:val="20"/>
        </w:rPr>
        <w:t xml:space="preserve"> </w:t>
      </w:r>
      <w:r w:rsidR="00075BD3">
        <w:rPr>
          <w:rFonts w:ascii="宋体" w:eastAsia="宋体" w:hint="eastAsia"/>
          <w:szCs w:val="20"/>
        </w:rPr>
        <w:t>K</w:t>
      </w:r>
      <w:r w:rsidR="00440570" w:rsidRPr="005E1C9B">
        <w:rPr>
          <w:rFonts w:ascii="宋体" w:eastAsia="宋体" w:hint="eastAsia"/>
          <w:szCs w:val="20"/>
        </w:rPr>
        <w:t>之内</w:t>
      </w:r>
      <w:r w:rsidRPr="005E1C9B">
        <w:rPr>
          <w:rFonts w:ascii="宋体" w:eastAsia="宋体" w:hint="eastAsia"/>
          <w:szCs w:val="20"/>
        </w:rPr>
        <w:t>。</w:t>
      </w:r>
    </w:p>
    <w:p w14:paraId="66EB5738" w14:textId="175C8088" w:rsidR="005E1C9B" w:rsidRPr="00B04C2F" w:rsidRDefault="00B04C2F" w:rsidP="00B04C2F">
      <w:pPr>
        <w:pStyle w:val="affffc"/>
        <w:numPr>
          <w:ilvl w:val="3"/>
          <w:numId w:val="3"/>
        </w:numPr>
        <w:spacing w:before="156" w:after="156" w:line="278" w:lineRule="auto"/>
        <w:rPr>
          <w:rFonts w:ascii="宋体" w:eastAsia="宋体"/>
          <w:color w:val="EE0000"/>
          <w:szCs w:val="20"/>
        </w:rPr>
      </w:pPr>
      <w:r w:rsidRPr="00B04C2F">
        <w:rPr>
          <w:rFonts w:ascii="宋体" w:eastAsia="宋体" w:hint="eastAsia"/>
          <w:color w:val="EE0000"/>
          <w:szCs w:val="20"/>
        </w:rPr>
        <w:t>具</w:t>
      </w:r>
      <w:r w:rsidR="00AF505F" w:rsidRPr="00AF505F">
        <w:rPr>
          <w:rFonts w:ascii="宋体" w:eastAsia="宋体" w:hint="eastAsia"/>
          <w:color w:val="EE0000"/>
          <w:w w:val="25"/>
          <w:szCs w:val="20"/>
        </w:rPr>
        <w:t xml:space="preserve"> </w:t>
      </w:r>
      <w:r w:rsidRPr="00B04C2F">
        <w:rPr>
          <w:rFonts w:ascii="宋体" w:eastAsia="宋体" w:hint="eastAsia"/>
          <w:color w:val="EE0000"/>
          <w:szCs w:val="20"/>
        </w:rPr>
        <w:t>有</w:t>
      </w:r>
      <w:r w:rsidR="005E1C9B" w:rsidRPr="00B04C2F">
        <w:rPr>
          <w:rFonts w:ascii="宋体" w:eastAsia="宋体" w:hint="eastAsia"/>
          <w:color w:val="EE0000"/>
          <w:szCs w:val="20"/>
        </w:rPr>
        <w:t>流量显示功能的花洒，按</w:t>
      </w:r>
      <w:r w:rsidR="006B65D6">
        <w:rPr>
          <w:rFonts w:ascii="宋体" w:eastAsia="宋体" w:hint="eastAsia"/>
          <w:color w:val="EE0000"/>
          <w:szCs w:val="20"/>
        </w:rPr>
        <w:t>6.4.1.2</w:t>
      </w:r>
      <w:r w:rsidR="005E1C9B" w:rsidRPr="00B04C2F">
        <w:rPr>
          <w:rFonts w:ascii="宋体" w:eastAsia="宋体" w:hint="eastAsia"/>
          <w:color w:val="EE0000"/>
          <w:szCs w:val="20"/>
        </w:rPr>
        <w:t>的规定进行试验，</w:t>
      </w:r>
      <w:r w:rsidR="005A3026">
        <w:rPr>
          <w:rFonts w:ascii="宋体" w:eastAsia="宋体" w:hint="eastAsia"/>
          <w:color w:val="EE0000"/>
          <w:szCs w:val="20"/>
        </w:rPr>
        <w:t>每次</w:t>
      </w:r>
      <w:r w:rsidR="00EC6AF6" w:rsidRPr="00EC6AF6">
        <w:rPr>
          <w:rFonts w:ascii="宋体" w:eastAsia="宋体" w:hint="eastAsia"/>
          <w:color w:val="EE0000"/>
          <w:szCs w:val="20"/>
        </w:rPr>
        <w:t>出水量</w:t>
      </w:r>
      <w:r w:rsidR="00EC6AF6">
        <w:rPr>
          <w:rFonts w:ascii="宋体" w:eastAsia="宋体" w:hint="eastAsia"/>
          <w:color w:val="EE0000"/>
          <w:szCs w:val="20"/>
        </w:rPr>
        <w:t>显示</w:t>
      </w:r>
      <w:r w:rsidR="005E1C9B" w:rsidRPr="00B04C2F">
        <w:rPr>
          <w:rFonts w:ascii="宋体" w:eastAsia="宋体" w:hint="eastAsia"/>
          <w:color w:val="EE0000"/>
          <w:szCs w:val="20"/>
        </w:rPr>
        <w:t>值与</w:t>
      </w:r>
      <w:r w:rsidR="00440570">
        <w:rPr>
          <w:rFonts w:ascii="宋体" w:eastAsia="宋体" w:hint="eastAsia"/>
          <w:color w:val="EE0000"/>
          <w:szCs w:val="20"/>
        </w:rPr>
        <w:t>实际出水量误差应在</w:t>
      </w:r>
      <w:r w:rsidR="00440570" w:rsidRPr="00440570">
        <w:rPr>
          <w:rFonts w:ascii="宋体" w:eastAsia="宋体" w:hint="eastAsia"/>
          <w:color w:val="EE0000"/>
          <w:szCs w:val="20"/>
        </w:rPr>
        <w:t>±</w:t>
      </w:r>
      <w:r w:rsidR="009853BF">
        <w:rPr>
          <w:rFonts w:ascii="宋体" w:eastAsia="宋体" w:hint="eastAsia"/>
          <w:color w:val="EE0000"/>
          <w:szCs w:val="20"/>
        </w:rPr>
        <w:t>1</w:t>
      </w:r>
      <w:r w:rsidR="00075BD3">
        <w:rPr>
          <w:rFonts w:ascii="宋体" w:eastAsia="宋体" w:hint="eastAsia"/>
          <w:color w:val="EE0000"/>
          <w:szCs w:val="20"/>
        </w:rPr>
        <w:t>0</w:t>
      </w:r>
      <w:r w:rsidR="00AF505F" w:rsidRPr="00AF505F">
        <w:rPr>
          <w:rFonts w:ascii="宋体" w:eastAsia="宋体" w:hint="eastAsia"/>
          <w:color w:val="EE0000"/>
          <w:w w:val="25"/>
          <w:szCs w:val="20"/>
        </w:rPr>
        <w:t xml:space="preserve"> </w:t>
      </w:r>
      <w:r w:rsidR="00440570" w:rsidRPr="00440570">
        <w:rPr>
          <w:rFonts w:ascii="宋体" w:eastAsia="宋体" w:hint="eastAsia"/>
          <w:color w:val="EE0000"/>
          <w:szCs w:val="20"/>
        </w:rPr>
        <w:t>%之内。</w:t>
      </w:r>
    </w:p>
    <w:p w14:paraId="704B6CC6" w14:textId="77777777"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灵敏度</w:t>
      </w:r>
    </w:p>
    <w:p w14:paraId="1898DE18" w14:textId="5D62D0E3" w:rsidR="00A465A7" w:rsidRDefault="00B04C2F">
      <w:pPr>
        <w:pStyle w:val="affd"/>
        <w:rPr>
          <w:color w:val="EE0000"/>
        </w:rPr>
      </w:pPr>
      <w:r w:rsidRPr="00B04C2F">
        <w:rPr>
          <w:rFonts w:hint="eastAsia"/>
          <w:color w:val="EE0000"/>
        </w:rPr>
        <w:t>具有</w:t>
      </w:r>
      <w:r>
        <w:rPr>
          <w:rFonts w:hint="eastAsia"/>
          <w:color w:val="000000" w:themeColor="text1"/>
        </w:rPr>
        <w:t>灯光显示功能的花洒，按6.4.2的规定进行试验，灯光响应时间应</w:t>
      </w:r>
      <w:r w:rsidRPr="002B0B76">
        <w:rPr>
          <w:rFonts w:hint="eastAsia"/>
          <w:color w:val="000000" w:themeColor="text1"/>
        </w:rPr>
        <w:t>小于5</w:t>
      </w:r>
      <w:r w:rsidR="00AF505F" w:rsidRPr="00AF505F">
        <w:rPr>
          <w:rFonts w:hint="eastAsia"/>
          <w:color w:val="EE0000"/>
          <w:w w:val="25"/>
        </w:rPr>
        <w:t xml:space="preserve"> </w:t>
      </w:r>
      <w:r w:rsidRPr="002B0B76">
        <w:rPr>
          <w:rFonts w:hint="eastAsia"/>
          <w:color w:val="000000" w:themeColor="text1"/>
        </w:rPr>
        <w:t>s。</w:t>
      </w:r>
    </w:p>
    <w:p w14:paraId="4EF0D738" w14:textId="12AD1763"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低压显示</w:t>
      </w:r>
    </w:p>
    <w:p w14:paraId="087D645A" w14:textId="287B9211" w:rsidR="00A465A7" w:rsidRPr="00B04C2F" w:rsidRDefault="00B04C2F">
      <w:pPr>
        <w:pStyle w:val="affd"/>
        <w:rPr>
          <w:strike/>
        </w:rPr>
      </w:pPr>
      <w:r w:rsidRPr="00B04C2F">
        <w:rPr>
          <w:rFonts w:hint="eastAsia"/>
          <w:color w:val="EE0000"/>
        </w:rPr>
        <w:t>具有</w:t>
      </w:r>
      <w:r>
        <w:rPr>
          <w:rFonts w:hint="eastAsia"/>
          <w:color w:val="EE0000"/>
        </w:rPr>
        <w:t>微型水力发电机的花洒，</w:t>
      </w:r>
      <w:r>
        <w:rPr>
          <w:rFonts w:hint="eastAsia"/>
          <w:color w:val="000000" w:themeColor="text1"/>
        </w:rPr>
        <w:t>按6.4.3的规</w:t>
      </w:r>
      <w:r>
        <w:rPr>
          <w:rFonts w:hint="eastAsia"/>
        </w:rPr>
        <w:t>定进行试验，</w:t>
      </w:r>
      <w:r w:rsidRPr="00B04C2F">
        <w:rPr>
          <w:rFonts w:hint="eastAsia"/>
          <w:color w:val="EE0000"/>
        </w:rPr>
        <w:t>显示应稳定清晰，无闪烁或断码现象。</w:t>
      </w:r>
    </w:p>
    <w:p w14:paraId="2139D1CB" w14:textId="77777777" w:rsidR="00A465A7" w:rsidRDefault="009C149F">
      <w:pPr>
        <w:pStyle w:val="affff8"/>
        <w:numPr>
          <w:ilvl w:val="2"/>
          <w:numId w:val="3"/>
        </w:numPr>
        <w:spacing w:before="156" w:after="156" w:line="278" w:lineRule="auto"/>
        <w:ind w:left="0"/>
        <w:rPr>
          <w:rFonts w:hAnsi="黑体" w:cs="宋体" w:hint="eastAsia"/>
        </w:rPr>
      </w:pPr>
      <w:r>
        <w:rPr>
          <w:rFonts w:hAnsi="黑体" w:cs="宋体" w:hint="eastAsia"/>
        </w:rPr>
        <w:lastRenderedPageBreak/>
        <w:t>警示灯光</w:t>
      </w:r>
    </w:p>
    <w:p w14:paraId="423227DF" w14:textId="12791CF4" w:rsidR="00A465A7" w:rsidRDefault="00CC15FB">
      <w:pPr>
        <w:pStyle w:val="affd"/>
      </w:pPr>
      <w:r w:rsidRPr="00B04C2F">
        <w:rPr>
          <w:rFonts w:hAnsi="宋体" w:hint="eastAsia"/>
          <w:color w:val="EE0000"/>
        </w:rPr>
        <w:t>具有</w:t>
      </w:r>
      <w:r w:rsidRPr="00B04C2F">
        <w:rPr>
          <w:rFonts w:hAnsi="宋体" w:hint="eastAsia"/>
        </w:rPr>
        <w:t>灯光</w:t>
      </w:r>
      <w:r>
        <w:rPr>
          <w:rFonts w:hAnsi="宋体" w:hint="eastAsia"/>
        </w:rPr>
        <w:t>显示功能的花洒，</w:t>
      </w:r>
      <w:r>
        <w:rPr>
          <w:rFonts w:hint="eastAsia"/>
        </w:rPr>
        <w:t>按6.</w:t>
      </w:r>
      <w:r>
        <w:t>4.4</w:t>
      </w:r>
      <w:r>
        <w:rPr>
          <w:rFonts w:hint="eastAsia"/>
        </w:rPr>
        <w:t>的规定进行试验，出水温度在</w:t>
      </w:r>
      <w:r w:rsidR="00B04C2F" w:rsidRPr="00B04C2F">
        <w:rPr>
          <w:rFonts w:hint="eastAsia"/>
          <w:color w:val="EE0000"/>
        </w:rPr>
        <w:t>大于</w:t>
      </w:r>
      <w:r w:rsidR="00B04C2F" w:rsidRPr="00B04C2F">
        <w:rPr>
          <w:rFonts w:hint="eastAsia"/>
        </w:rPr>
        <w:t>42</w:t>
      </w:r>
      <w:r w:rsidR="00AF505F" w:rsidRPr="00AF505F">
        <w:rPr>
          <w:rFonts w:hint="eastAsia"/>
          <w:w w:val="25"/>
        </w:rPr>
        <w:t xml:space="preserve"> </w:t>
      </w:r>
      <w:r w:rsidR="00B04C2F" w:rsidRPr="00B04C2F">
        <w:rPr>
          <w:rFonts w:hint="eastAsia"/>
        </w:rPr>
        <w:t>℃</w:t>
      </w:r>
      <w:r w:rsidRPr="00B04C2F">
        <w:rPr>
          <w:rFonts w:hint="eastAsia"/>
        </w:rPr>
        <w:t>时应显</w:t>
      </w:r>
      <w:r>
        <w:rPr>
          <w:rFonts w:hint="eastAsia"/>
        </w:rPr>
        <w:t>示红色。使用说明书应明示各温度区间的灯光颜色。</w:t>
      </w:r>
    </w:p>
    <w:p w14:paraId="6B3818B3" w14:textId="77777777" w:rsidR="00A465A7" w:rsidRDefault="009C149F">
      <w:pPr>
        <w:pStyle w:val="a5"/>
        <w:rPr>
          <w:color w:val="000000"/>
        </w:rPr>
      </w:pPr>
      <w:r>
        <w:rPr>
          <w:rFonts w:hint="eastAsia"/>
          <w:color w:val="000000"/>
        </w:rPr>
        <w:t>安全要求</w:t>
      </w:r>
    </w:p>
    <w:p w14:paraId="62188229" w14:textId="57D7BBA0" w:rsidR="00A465A7" w:rsidRDefault="009C149F">
      <w:pPr>
        <w:pStyle w:val="affff8"/>
        <w:numPr>
          <w:ilvl w:val="2"/>
          <w:numId w:val="3"/>
        </w:numPr>
        <w:spacing w:before="156" w:after="156" w:line="278" w:lineRule="auto"/>
        <w:ind w:left="0"/>
        <w:rPr>
          <w:rFonts w:ascii="宋体" w:eastAsia="宋体" w:hAnsi="宋体" w:hint="eastAsia"/>
        </w:rPr>
      </w:pPr>
      <w:r>
        <w:rPr>
          <w:rFonts w:ascii="宋体" w:eastAsia="宋体" w:hAnsi="宋体" w:hint="eastAsia"/>
        </w:rPr>
        <w:t>按6.5.1进行试验，</w:t>
      </w:r>
      <w:r w:rsidRPr="00491ADC">
        <w:rPr>
          <w:rFonts w:ascii="宋体" w:eastAsia="宋体" w:hAnsi="宋体" w:hint="eastAsia"/>
        </w:rPr>
        <w:t>花洒</w:t>
      </w:r>
      <w:r w:rsidR="00491ADC" w:rsidRPr="00491ADC">
        <w:rPr>
          <w:rFonts w:ascii="宋体" w:eastAsia="宋体" w:hAnsi="宋体" w:hint="eastAsia"/>
          <w:color w:val="EE0000"/>
        </w:rPr>
        <w:t>切换/转换部件</w:t>
      </w:r>
      <w:r w:rsidRPr="00491ADC">
        <w:rPr>
          <w:rFonts w:ascii="宋体" w:eastAsia="宋体" w:hAnsi="宋体" w:hint="eastAsia"/>
          <w:color w:val="EE0000"/>
        </w:rPr>
        <w:t>应灵活</w:t>
      </w:r>
      <w:r>
        <w:rPr>
          <w:rFonts w:ascii="宋体" w:eastAsia="宋体" w:hAnsi="宋体" w:hint="eastAsia"/>
          <w:color w:val="EE0000"/>
        </w:rPr>
        <w:t>，应无明显变形，</w:t>
      </w:r>
      <w:r>
        <w:rPr>
          <w:rFonts w:ascii="宋体" w:eastAsia="宋体" w:hAnsi="宋体" w:hint="eastAsia"/>
        </w:rPr>
        <w:t>其水流喷射方式应不发生变化。</w:t>
      </w:r>
    </w:p>
    <w:p w14:paraId="614657E7" w14:textId="30EDD40F" w:rsidR="00A465A7" w:rsidRDefault="009C149F">
      <w:pPr>
        <w:pStyle w:val="affff8"/>
        <w:numPr>
          <w:ilvl w:val="2"/>
          <w:numId w:val="3"/>
        </w:numPr>
        <w:spacing w:before="156" w:after="156" w:line="278" w:lineRule="auto"/>
        <w:ind w:left="0"/>
        <w:rPr>
          <w:rFonts w:ascii="宋体" w:eastAsia="宋体" w:hAnsi="宋体" w:hint="eastAsia"/>
        </w:rPr>
      </w:pPr>
      <w:r>
        <w:rPr>
          <w:rFonts w:ascii="宋体" w:eastAsia="宋体" w:hAnsi="宋体" w:hint="eastAsia"/>
        </w:rPr>
        <w:t>按6.5.2进行试验，</w:t>
      </w:r>
      <w:r w:rsidR="00491ADC" w:rsidRPr="00491ADC">
        <w:rPr>
          <w:rFonts w:ascii="宋体" w:eastAsia="宋体" w:hAnsi="宋体" w:hint="eastAsia"/>
        </w:rPr>
        <w:t>花洒</w:t>
      </w:r>
      <w:r w:rsidR="00491ADC" w:rsidRPr="00491ADC">
        <w:rPr>
          <w:rFonts w:ascii="宋体" w:eastAsia="宋体" w:hAnsi="宋体" w:hint="eastAsia"/>
          <w:color w:val="EE0000"/>
        </w:rPr>
        <w:t>切换/转换部件应灵活</w:t>
      </w:r>
      <w:r>
        <w:rPr>
          <w:rFonts w:ascii="宋体" w:eastAsia="宋体" w:hAnsi="宋体" w:hint="eastAsia"/>
          <w:color w:val="EE0000"/>
        </w:rPr>
        <w:t>，应无明显变形，</w:t>
      </w:r>
      <w:r>
        <w:rPr>
          <w:rFonts w:ascii="宋体" w:eastAsia="宋体" w:hAnsi="宋体" w:hint="eastAsia"/>
        </w:rPr>
        <w:t>其水流喷射方式应不发生变化。</w:t>
      </w:r>
    </w:p>
    <w:p w14:paraId="62A7202B" w14:textId="40B94BBA" w:rsidR="00A465A7" w:rsidRDefault="00491ADC">
      <w:pPr>
        <w:pStyle w:val="affff8"/>
        <w:numPr>
          <w:ilvl w:val="2"/>
          <w:numId w:val="3"/>
        </w:numPr>
        <w:spacing w:before="156" w:after="156" w:line="278" w:lineRule="auto"/>
        <w:ind w:left="0"/>
        <w:rPr>
          <w:rFonts w:ascii="宋体" w:eastAsia="宋体" w:hAnsi="宋体" w:hint="eastAsia"/>
        </w:rPr>
      </w:pPr>
      <w:r w:rsidRPr="00491ADC">
        <w:rPr>
          <w:rFonts w:ascii="宋体" w:eastAsia="宋体" w:hAnsi="宋体" w:hint="eastAsia"/>
          <w:color w:val="EE0000"/>
        </w:rPr>
        <w:t>具有微型水力发电机的花洒，</w:t>
      </w:r>
      <w:r>
        <w:rPr>
          <w:rFonts w:ascii="宋体" w:eastAsia="宋体" w:hAnsi="宋体" w:hint="eastAsia"/>
        </w:rPr>
        <w:t>按6.5.3进行试验，电压应不大于12</w:t>
      </w:r>
      <w:r w:rsidR="00AF505F" w:rsidRPr="00AF505F">
        <w:rPr>
          <w:rFonts w:ascii="宋体" w:eastAsia="宋体" w:hint="eastAsia"/>
          <w:color w:val="EE0000"/>
          <w:w w:val="25"/>
          <w:szCs w:val="20"/>
        </w:rPr>
        <w:t xml:space="preserve"> </w:t>
      </w:r>
      <w:r>
        <w:rPr>
          <w:rFonts w:ascii="宋体" w:eastAsia="宋体" w:hAnsi="宋体" w:hint="eastAsia"/>
        </w:rPr>
        <w:t>V。</w:t>
      </w:r>
    </w:p>
    <w:p w14:paraId="4089F700" w14:textId="4FB4FBAC" w:rsidR="00A465A7" w:rsidRDefault="009C149F">
      <w:pPr>
        <w:pStyle w:val="a5"/>
      </w:pPr>
      <w:r>
        <w:rPr>
          <w:rFonts w:hint="eastAsia"/>
        </w:rPr>
        <w:t>密封性能</w:t>
      </w:r>
    </w:p>
    <w:p w14:paraId="07D58BA0" w14:textId="77777777" w:rsidR="00A465A7" w:rsidRDefault="009C149F">
      <w:pPr>
        <w:pStyle w:val="affd"/>
      </w:pPr>
      <w:r>
        <w:rPr>
          <w:rFonts w:hint="eastAsia"/>
        </w:rPr>
        <w:t>按6.6规定进行试验，各部件连接部位应无漏水现象。</w:t>
      </w:r>
    </w:p>
    <w:p w14:paraId="265A3DB0" w14:textId="77777777" w:rsidR="00A465A7" w:rsidRDefault="009C149F">
      <w:pPr>
        <w:pStyle w:val="a5"/>
        <w:rPr>
          <w:color w:val="000000"/>
        </w:rPr>
      </w:pPr>
      <w:r>
        <w:rPr>
          <w:rFonts w:hint="eastAsia"/>
          <w:color w:val="000000"/>
        </w:rPr>
        <w:t>机械强度</w:t>
      </w:r>
    </w:p>
    <w:p w14:paraId="6EFD4421" w14:textId="77777777" w:rsidR="00A465A7" w:rsidRDefault="009C149F">
      <w:pPr>
        <w:pStyle w:val="affd"/>
        <w:rPr>
          <w:color w:val="000000"/>
        </w:rPr>
      </w:pPr>
      <w:r>
        <w:rPr>
          <w:rFonts w:hint="eastAsia"/>
          <w:color w:val="000000"/>
        </w:rPr>
        <w:t>按6.7规定进行试验，应无裂纹、可见永久性变形或其他损坏。</w:t>
      </w:r>
      <w:r>
        <w:rPr>
          <w:rFonts w:hint="eastAsia"/>
          <w:color w:val="EE0000"/>
        </w:rPr>
        <w:t>测试后，应符合5.6的要求。</w:t>
      </w:r>
    </w:p>
    <w:p w14:paraId="052B92DD" w14:textId="77777777" w:rsidR="00A465A7" w:rsidRDefault="009C149F">
      <w:pPr>
        <w:pStyle w:val="a5"/>
        <w:rPr>
          <w:color w:val="000000"/>
        </w:rPr>
      </w:pPr>
      <w:r>
        <w:rPr>
          <w:rFonts w:hint="eastAsia"/>
          <w:color w:val="000000"/>
        </w:rPr>
        <w:t>耐冷热疲劳</w:t>
      </w:r>
    </w:p>
    <w:p w14:paraId="73ADD8E9" w14:textId="0580DB6C" w:rsidR="00A465A7" w:rsidRDefault="009C149F">
      <w:pPr>
        <w:pStyle w:val="affd"/>
        <w:rPr>
          <w:color w:val="000000"/>
        </w:rPr>
      </w:pPr>
      <w:r>
        <w:rPr>
          <w:rFonts w:hint="eastAsia"/>
          <w:color w:val="000000"/>
        </w:rPr>
        <w:t>按6.8规定进行试验，应无漏水、裂纹、变形和功能故障。</w:t>
      </w:r>
      <w:r w:rsidR="002420DE">
        <w:rPr>
          <w:rFonts w:hint="eastAsia"/>
          <w:color w:val="EE0000"/>
        </w:rPr>
        <w:t>测试后，应符合5.6的要求。</w:t>
      </w:r>
    </w:p>
    <w:p w14:paraId="6F675E6C" w14:textId="2AD9B727" w:rsidR="00A465A7" w:rsidRDefault="009C149F">
      <w:pPr>
        <w:pStyle w:val="a5"/>
        <w:rPr>
          <w:color w:val="000000"/>
        </w:rPr>
      </w:pPr>
      <w:r>
        <w:rPr>
          <w:rFonts w:hint="eastAsia"/>
          <w:color w:val="000000"/>
        </w:rPr>
        <w:t>流量</w:t>
      </w:r>
    </w:p>
    <w:p w14:paraId="7308982B" w14:textId="1EAB06FF" w:rsidR="002B0B76" w:rsidRPr="00491ADC" w:rsidRDefault="009C149F" w:rsidP="00A03207">
      <w:pPr>
        <w:pStyle w:val="affd"/>
        <w:rPr>
          <w:color w:val="000000" w:themeColor="text1"/>
        </w:rPr>
      </w:pPr>
      <w:r w:rsidRPr="00491ADC">
        <w:rPr>
          <w:rFonts w:hint="eastAsia"/>
          <w:color w:val="000000" w:themeColor="text1"/>
        </w:rPr>
        <w:t>按6.9规定进行试验，花洒的流量应符合表1的要求。若花洒有多种出水使用功能时，分别试验每种出水使用功能的流量，流量以最大流量值为准。</w:t>
      </w:r>
    </w:p>
    <w:p w14:paraId="34A7F6C8" w14:textId="77777777" w:rsidR="00A465A7" w:rsidRPr="00491ADC" w:rsidRDefault="00A465A7">
      <w:pPr>
        <w:pStyle w:val="af3"/>
        <w:rPr>
          <w:color w:val="000000" w:themeColor="text1"/>
        </w:rPr>
      </w:pPr>
    </w:p>
    <w:p w14:paraId="28581BFA" w14:textId="77777777" w:rsidR="00A465A7" w:rsidRPr="00491ADC" w:rsidRDefault="009C149F">
      <w:pPr>
        <w:pStyle w:val="affd"/>
        <w:ind w:firstLine="360"/>
        <w:jc w:val="right"/>
        <w:rPr>
          <w:color w:val="000000" w:themeColor="text1"/>
          <w:sz w:val="18"/>
          <w:szCs w:val="16"/>
        </w:rPr>
      </w:pPr>
      <w:r w:rsidRPr="00491ADC">
        <w:rPr>
          <w:rFonts w:hint="eastAsia"/>
          <w:color w:val="000000" w:themeColor="text1"/>
          <w:sz w:val="18"/>
          <w:szCs w:val="16"/>
        </w:rPr>
        <w:t>单位为L/min</w:t>
      </w:r>
    </w:p>
    <w:tbl>
      <w:tblPr>
        <w:tblStyle w:val="afff1"/>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3111"/>
        <w:gridCol w:w="6223"/>
      </w:tblGrid>
      <w:tr w:rsidR="00491ADC" w:rsidRPr="00491ADC" w14:paraId="2B0E2A31" w14:textId="77777777">
        <w:tc>
          <w:tcPr>
            <w:tcW w:w="3114" w:type="dxa"/>
            <w:tcBorders>
              <w:top w:val="single" w:sz="8" w:space="0" w:color="auto"/>
              <w:bottom w:val="single" w:sz="8" w:space="0" w:color="auto"/>
            </w:tcBorders>
            <w:vAlign w:val="center"/>
          </w:tcPr>
          <w:p w14:paraId="11B8C403" w14:textId="77777777" w:rsidR="00A465A7" w:rsidRPr="00491ADC" w:rsidRDefault="009C149F">
            <w:pPr>
              <w:pStyle w:val="affd"/>
              <w:ind w:firstLineChars="0" w:firstLine="0"/>
              <w:jc w:val="center"/>
              <w:rPr>
                <w:color w:val="000000" w:themeColor="text1"/>
              </w:rPr>
            </w:pPr>
            <w:r w:rsidRPr="00491ADC">
              <w:rPr>
                <w:rFonts w:hint="eastAsia"/>
                <w:color w:val="000000" w:themeColor="text1"/>
                <w:sz w:val="18"/>
              </w:rPr>
              <w:t>类型</w:t>
            </w:r>
          </w:p>
        </w:tc>
        <w:tc>
          <w:tcPr>
            <w:tcW w:w="6230" w:type="dxa"/>
            <w:tcBorders>
              <w:top w:val="single" w:sz="8" w:space="0" w:color="auto"/>
              <w:bottom w:val="single" w:sz="8" w:space="0" w:color="auto"/>
            </w:tcBorders>
            <w:vAlign w:val="center"/>
          </w:tcPr>
          <w:p w14:paraId="7358A711" w14:textId="77777777" w:rsidR="00A465A7" w:rsidRPr="00491ADC" w:rsidRDefault="009C149F">
            <w:pPr>
              <w:pStyle w:val="affd"/>
              <w:ind w:firstLineChars="0" w:firstLine="0"/>
              <w:jc w:val="center"/>
              <w:rPr>
                <w:color w:val="000000" w:themeColor="text1"/>
              </w:rPr>
            </w:pPr>
            <w:r w:rsidRPr="00491ADC">
              <w:rPr>
                <w:rFonts w:hint="eastAsia"/>
                <w:color w:val="000000" w:themeColor="text1"/>
                <w:sz w:val="18"/>
              </w:rPr>
              <w:t>流量</w:t>
            </w:r>
          </w:p>
        </w:tc>
      </w:tr>
      <w:tr w:rsidR="00491ADC" w:rsidRPr="00491ADC" w14:paraId="288FCB27" w14:textId="77777777">
        <w:tc>
          <w:tcPr>
            <w:tcW w:w="3114" w:type="dxa"/>
            <w:tcBorders>
              <w:top w:val="single" w:sz="8" w:space="0" w:color="auto"/>
              <w:bottom w:val="single" w:sz="4" w:space="0" w:color="000000"/>
            </w:tcBorders>
            <w:vAlign w:val="center"/>
          </w:tcPr>
          <w:p w14:paraId="59756CBF" w14:textId="77777777" w:rsidR="00A465A7" w:rsidRPr="00491ADC" w:rsidRDefault="009C149F">
            <w:pPr>
              <w:pStyle w:val="affd"/>
              <w:ind w:firstLineChars="0" w:firstLine="0"/>
              <w:jc w:val="center"/>
              <w:rPr>
                <w:color w:val="000000" w:themeColor="text1"/>
              </w:rPr>
            </w:pPr>
            <w:r w:rsidRPr="00491ADC">
              <w:rPr>
                <w:rFonts w:hint="eastAsia"/>
                <w:color w:val="000000" w:themeColor="text1"/>
                <w:sz w:val="18"/>
              </w:rPr>
              <w:t>手持式花洒</w:t>
            </w:r>
          </w:p>
        </w:tc>
        <w:tc>
          <w:tcPr>
            <w:tcW w:w="6230" w:type="dxa"/>
            <w:tcBorders>
              <w:top w:val="single" w:sz="8" w:space="0" w:color="auto"/>
              <w:bottom w:val="single" w:sz="4" w:space="0" w:color="000000"/>
            </w:tcBorders>
            <w:vAlign w:val="center"/>
          </w:tcPr>
          <w:p w14:paraId="237A5EB3" w14:textId="77777777" w:rsidR="00A465A7" w:rsidRPr="00491ADC" w:rsidRDefault="009C149F">
            <w:pPr>
              <w:pStyle w:val="affd"/>
              <w:ind w:firstLineChars="0" w:firstLine="0"/>
              <w:jc w:val="center"/>
              <w:rPr>
                <w:color w:val="000000" w:themeColor="text1"/>
              </w:rPr>
            </w:pPr>
            <w:r w:rsidRPr="00491ADC">
              <w:rPr>
                <w:i/>
                <w:iCs/>
                <w:color w:val="000000" w:themeColor="text1"/>
                <w:sz w:val="18"/>
              </w:rPr>
              <w:t>Q</w:t>
            </w:r>
            <w:r w:rsidRPr="00491ADC">
              <w:rPr>
                <w:i/>
                <w:iCs/>
                <w:color w:val="000000" w:themeColor="text1"/>
                <w:sz w:val="18"/>
                <w:vertAlign w:val="subscript"/>
              </w:rPr>
              <w:t>1</w:t>
            </w:r>
            <w:r w:rsidRPr="00491ADC">
              <w:rPr>
                <w:rFonts w:hAnsi="宋体" w:hint="eastAsia"/>
                <w:color w:val="000000" w:themeColor="text1"/>
                <w:sz w:val="18"/>
              </w:rPr>
              <w:t>≤</w:t>
            </w:r>
            <w:r w:rsidRPr="00491ADC">
              <w:rPr>
                <w:rFonts w:hAnsi="宋体"/>
                <w:color w:val="000000" w:themeColor="text1"/>
                <w:sz w:val="18"/>
              </w:rPr>
              <w:t>7.5</w:t>
            </w:r>
          </w:p>
        </w:tc>
      </w:tr>
      <w:tr w:rsidR="00491ADC" w:rsidRPr="00491ADC" w14:paraId="5B319179" w14:textId="77777777">
        <w:tc>
          <w:tcPr>
            <w:tcW w:w="3114" w:type="dxa"/>
            <w:tcBorders>
              <w:top w:val="single" w:sz="4" w:space="0" w:color="000000"/>
              <w:bottom w:val="single" w:sz="8" w:space="0" w:color="auto"/>
            </w:tcBorders>
            <w:vAlign w:val="center"/>
          </w:tcPr>
          <w:p w14:paraId="6359991F" w14:textId="77777777" w:rsidR="00A465A7" w:rsidRPr="00491ADC" w:rsidRDefault="009C149F">
            <w:pPr>
              <w:pStyle w:val="affd"/>
              <w:ind w:firstLineChars="0" w:firstLine="0"/>
              <w:jc w:val="center"/>
              <w:rPr>
                <w:color w:val="000000" w:themeColor="text1"/>
              </w:rPr>
            </w:pPr>
            <w:r w:rsidRPr="00491ADC">
              <w:rPr>
                <w:rFonts w:hint="eastAsia"/>
                <w:color w:val="000000" w:themeColor="text1"/>
                <w:sz w:val="18"/>
              </w:rPr>
              <w:t>固定式花洒</w:t>
            </w:r>
          </w:p>
        </w:tc>
        <w:tc>
          <w:tcPr>
            <w:tcW w:w="6230" w:type="dxa"/>
            <w:tcBorders>
              <w:top w:val="single" w:sz="4" w:space="0" w:color="000000"/>
              <w:bottom w:val="single" w:sz="8" w:space="0" w:color="auto"/>
            </w:tcBorders>
            <w:vAlign w:val="center"/>
          </w:tcPr>
          <w:p w14:paraId="7F542C39" w14:textId="77777777" w:rsidR="00A465A7" w:rsidRPr="00491ADC" w:rsidRDefault="009C149F">
            <w:pPr>
              <w:pStyle w:val="affd"/>
              <w:ind w:firstLineChars="0" w:firstLine="0"/>
              <w:jc w:val="center"/>
              <w:rPr>
                <w:color w:val="000000" w:themeColor="text1"/>
              </w:rPr>
            </w:pPr>
            <w:r w:rsidRPr="00491ADC">
              <w:rPr>
                <w:i/>
                <w:iCs/>
                <w:color w:val="000000" w:themeColor="text1"/>
                <w:sz w:val="18"/>
              </w:rPr>
              <w:t>Q</w:t>
            </w:r>
            <w:r w:rsidRPr="00491ADC">
              <w:rPr>
                <w:i/>
                <w:iCs/>
                <w:color w:val="000000" w:themeColor="text1"/>
                <w:sz w:val="18"/>
                <w:vertAlign w:val="subscript"/>
              </w:rPr>
              <w:t>2</w:t>
            </w:r>
            <w:r w:rsidRPr="00491ADC">
              <w:rPr>
                <w:rFonts w:hAnsi="宋体" w:hint="eastAsia"/>
                <w:color w:val="000000" w:themeColor="text1"/>
                <w:sz w:val="18"/>
              </w:rPr>
              <w:t>≤</w:t>
            </w:r>
            <w:r w:rsidRPr="00491ADC">
              <w:rPr>
                <w:color w:val="000000" w:themeColor="text1"/>
                <w:sz w:val="18"/>
              </w:rPr>
              <w:t>9.0</w:t>
            </w:r>
          </w:p>
        </w:tc>
      </w:tr>
    </w:tbl>
    <w:p w14:paraId="403AABE4" w14:textId="77777777" w:rsidR="00A465A7" w:rsidRPr="00491ADC" w:rsidRDefault="009C149F">
      <w:pPr>
        <w:pStyle w:val="a5"/>
        <w:rPr>
          <w:color w:val="000000" w:themeColor="text1"/>
        </w:rPr>
      </w:pPr>
      <w:r w:rsidRPr="00491ADC">
        <w:rPr>
          <w:rFonts w:hint="eastAsia"/>
          <w:color w:val="000000" w:themeColor="text1"/>
        </w:rPr>
        <w:t>喷射力</w:t>
      </w:r>
    </w:p>
    <w:p w14:paraId="25E123D2" w14:textId="40791591" w:rsidR="00A465A7" w:rsidRPr="00491ADC" w:rsidRDefault="009C149F">
      <w:pPr>
        <w:pStyle w:val="affd"/>
        <w:rPr>
          <w:rFonts w:hAnsi="宋体" w:hint="eastAsia"/>
          <w:color w:val="000000" w:themeColor="text1"/>
        </w:rPr>
      </w:pPr>
      <w:r w:rsidRPr="00491ADC">
        <w:rPr>
          <w:rFonts w:hint="eastAsia"/>
          <w:color w:val="000000" w:themeColor="text1"/>
        </w:rPr>
        <w:t>按</w:t>
      </w:r>
      <w:r w:rsidRPr="00491ADC">
        <w:rPr>
          <w:color w:val="000000" w:themeColor="text1"/>
        </w:rPr>
        <w:t>6.</w:t>
      </w:r>
      <w:r w:rsidRPr="00491ADC">
        <w:rPr>
          <w:rFonts w:hint="eastAsia"/>
          <w:color w:val="000000" w:themeColor="text1"/>
        </w:rPr>
        <w:t>10</w:t>
      </w:r>
      <w:r w:rsidR="00766458">
        <w:rPr>
          <w:rFonts w:hint="eastAsia"/>
          <w:color w:val="000000" w:themeColor="text1"/>
        </w:rPr>
        <w:t>描述的方法进行试验</w:t>
      </w:r>
      <w:r w:rsidRPr="00491ADC">
        <w:rPr>
          <w:rFonts w:hAnsi="宋体" w:hint="eastAsia"/>
          <w:color w:val="000000" w:themeColor="text1"/>
        </w:rPr>
        <w:t>后</w:t>
      </w:r>
      <w:r w:rsidRPr="00491ADC">
        <w:rPr>
          <w:rFonts w:hAnsi="宋体"/>
          <w:color w:val="000000" w:themeColor="text1"/>
        </w:rPr>
        <w:t>,花</w:t>
      </w:r>
      <w:proofErr w:type="gramStart"/>
      <w:r w:rsidRPr="00491ADC">
        <w:rPr>
          <w:rFonts w:hAnsi="宋体" w:hint="eastAsia"/>
          <w:color w:val="000000" w:themeColor="text1"/>
        </w:rPr>
        <w:t>洒平均</w:t>
      </w:r>
      <w:proofErr w:type="gramEnd"/>
      <w:r w:rsidRPr="00491ADC">
        <w:rPr>
          <w:rFonts w:hAnsi="宋体" w:hint="eastAsia"/>
          <w:color w:val="000000" w:themeColor="text1"/>
        </w:rPr>
        <w:t>喷射力应不小于0</w:t>
      </w:r>
      <w:r w:rsidRPr="00491ADC">
        <w:rPr>
          <w:rFonts w:hAnsi="宋体"/>
          <w:color w:val="000000" w:themeColor="text1"/>
        </w:rPr>
        <w:t>.85</w:t>
      </w:r>
      <w:r w:rsidR="00AF505F" w:rsidRPr="00AF505F">
        <w:rPr>
          <w:rFonts w:hint="eastAsia"/>
          <w:color w:val="EE0000"/>
          <w:w w:val="25"/>
        </w:rPr>
        <w:t xml:space="preserve"> </w:t>
      </w:r>
      <w:r w:rsidRPr="00491ADC">
        <w:rPr>
          <w:rFonts w:hAnsi="宋体"/>
          <w:color w:val="000000" w:themeColor="text1"/>
        </w:rPr>
        <w:t>N</w:t>
      </w:r>
      <w:r w:rsidRPr="00491ADC">
        <w:rPr>
          <w:rFonts w:hAnsi="宋体" w:hint="eastAsia"/>
          <w:color w:val="000000" w:themeColor="text1"/>
        </w:rPr>
        <w:t>。若花洒带有多种出水方式时，取最大平均喷射力。</w:t>
      </w:r>
    </w:p>
    <w:p w14:paraId="4927E889" w14:textId="77777777" w:rsidR="00A465A7" w:rsidRPr="00491ADC" w:rsidRDefault="009C149F">
      <w:pPr>
        <w:pStyle w:val="a5"/>
        <w:rPr>
          <w:color w:val="000000" w:themeColor="text1"/>
        </w:rPr>
      </w:pPr>
      <w:r w:rsidRPr="00491ADC">
        <w:rPr>
          <w:rFonts w:hint="eastAsia"/>
          <w:color w:val="000000" w:themeColor="text1"/>
        </w:rPr>
        <w:t>流量均匀性</w:t>
      </w:r>
    </w:p>
    <w:p w14:paraId="1B10A0EB" w14:textId="49294461" w:rsidR="00A465A7" w:rsidRPr="00491ADC" w:rsidRDefault="009C149F">
      <w:pPr>
        <w:pStyle w:val="affd"/>
        <w:rPr>
          <w:rFonts w:hAnsi="宋体" w:hint="eastAsia"/>
          <w:color w:val="000000" w:themeColor="text1"/>
        </w:rPr>
      </w:pPr>
      <w:r w:rsidRPr="00491ADC">
        <w:rPr>
          <w:rFonts w:hint="eastAsia"/>
          <w:color w:val="000000" w:themeColor="text1"/>
        </w:rPr>
        <w:t>按</w:t>
      </w:r>
      <w:r w:rsidRPr="00491ADC">
        <w:rPr>
          <w:color w:val="000000" w:themeColor="text1"/>
        </w:rPr>
        <w:t>6.</w:t>
      </w:r>
      <w:r w:rsidRPr="00491ADC">
        <w:rPr>
          <w:rFonts w:hint="eastAsia"/>
          <w:color w:val="000000" w:themeColor="text1"/>
        </w:rPr>
        <w:t>11</w:t>
      </w:r>
      <w:r w:rsidR="00766458">
        <w:rPr>
          <w:rFonts w:hint="eastAsia"/>
          <w:color w:val="000000" w:themeColor="text1"/>
        </w:rPr>
        <w:t>描述的方法进行试验</w:t>
      </w:r>
      <w:r w:rsidRPr="00491ADC">
        <w:rPr>
          <w:rFonts w:hAnsi="宋体" w:hint="eastAsia"/>
          <w:color w:val="000000" w:themeColor="text1"/>
        </w:rPr>
        <w:t>后</w:t>
      </w:r>
      <w:r w:rsidRPr="00491ADC">
        <w:rPr>
          <w:rFonts w:hAnsi="宋体"/>
          <w:color w:val="000000" w:themeColor="text1"/>
        </w:rPr>
        <w:t>,花</w:t>
      </w:r>
      <w:proofErr w:type="gramStart"/>
      <w:r w:rsidRPr="00491ADC">
        <w:rPr>
          <w:rFonts w:hAnsi="宋体" w:hint="eastAsia"/>
          <w:color w:val="000000" w:themeColor="text1"/>
        </w:rPr>
        <w:t>洒最大出</w:t>
      </w:r>
      <w:proofErr w:type="gramEnd"/>
      <w:r w:rsidRPr="00491ADC">
        <w:rPr>
          <w:rFonts w:hAnsi="宋体" w:hint="eastAsia"/>
          <w:color w:val="000000" w:themeColor="text1"/>
        </w:rPr>
        <w:t>水流量均匀性应不大于</w:t>
      </w:r>
      <w:r w:rsidRPr="00491ADC">
        <w:rPr>
          <w:rFonts w:hAnsi="宋体"/>
          <w:color w:val="000000" w:themeColor="text1"/>
        </w:rPr>
        <w:t>4.0</w:t>
      </w:r>
      <w:r w:rsidR="00AF505F" w:rsidRPr="00AF505F">
        <w:rPr>
          <w:rFonts w:hint="eastAsia"/>
          <w:color w:val="EE0000"/>
          <w:w w:val="25"/>
        </w:rPr>
        <w:t xml:space="preserve"> </w:t>
      </w:r>
      <w:r w:rsidR="002B0B76" w:rsidRPr="00491ADC">
        <w:rPr>
          <w:rFonts w:hAnsi="宋体" w:hint="eastAsia"/>
          <w:color w:val="000000" w:themeColor="text1"/>
        </w:rPr>
        <w:t>L/min</w:t>
      </w:r>
      <w:r w:rsidRPr="00491ADC">
        <w:rPr>
          <w:rFonts w:hAnsi="宋体" w:hint="eastAsia"/>
          <w:color w:val="000000" w:themeColor="text1"/>
        </w:rPr>
        <w:t>。</w:t>
      </w:r>
    </w:p>
    <w:p w14:paraId="22DEDC4B" w14:textId="77777777" w:rsidR="00A465A7" w:rsidRDefault="009C149F">
      <w:pPr>
        <w:pStyle w:val="a5"/>
        <w:rPr>
          <w:color w:val="000000"/>
        </w:rPr>
      </w:pPr>
      <w:r>
        <w:rPr>
          <w:rFonts w:hint="eastAsia"/>
          <w:color w:val="000000"/>
        </w:rPr>
        <w:t>整体抗拉性能</w:t>
      </w:r>
    </w:p>
    <w:p w14:paraId="5AB5E137" w14:textId="05EE1FDD" w:rsidR="00A465A7" w:rsidRDefault="009C149F">
      <w:pPr>
        <w:pStyle w:val="affd"/>
        <w:rPr>
          <w:color w:val="000000"/>
        </w:rPr>
      </w:pPr>
      <w:r>
        <w:rPr>
          <w:rFonts w:hint="eastAsia"/>
          <w:color w:val="000000"/>
        </w:rPr>
        <w:t>按6.12规定进行试验，花洒软管接头、花洒软管、花洒软管和花洒的连接部位、花洒</w:t>
      </w:r>
      <w:r w:rsidR="00240490">
        <w:rPr>
          <w:rFonts w:hint="eastAsia"/>
          <w:color w:val="000000"/>
        </w:rPr>
        <w:t>在</w:t>
      </w:r>
      <w:r w:rsidR="00240490" w:rsidRPr="00240490">
        <w:rPr>
          <w:rFonts w:hint="eastAsia"/>
          <w:color w:val="EE0000"/>
        </w:rPr>
        <w:t>试验过程中</w:t>
      </w:r>
      <w:r>
        <w:rPr>
          <w:rFonts w:hint="eastAsia"/>
          <w:color w:val="000000"/>
        </w:rPr>
        <w:t>应</w:t>
      </w:r>
      <w:r w:rsidR="00766458">
        <w:rPr>
          <w:rFonts w:hint="eastAsia"/>
          <w:color w:val="000000"/>
        </w:rPr>
        <w:t>无</w:t>
      </w:r>
      <w:r>
        <w:rPr>
          <w:rFonts w:hint="eastAsia"/>
          <w:color w:val="000000"/>
        </w:rPr>
        <w:t>明显损坏</w:t>
      </w:r>
      <w:r w:rsidRPr="00240490">
        <w:rPr>
          <w:rFonts w:hint="eastAsia"/>
          <w:color w:val="000000"/>
        </w:rPr>
        <w:t>和任何渗漏现象</w:t>
      </w:r>
      <w:r>
        <w:rPr>
          <w:rFonts w:hint="eastAsia"/>
          <w:color w:val="000000"/>
        </w:rPr>
        <w:t>。</w:t>
      </w:r>
    </w:p>
    <w:p w14:paraId="7C521DA1" w14:textId="77777777" w:rsidR="00A465A7" w:rsidRPr="00240490" w:rsidRDefault="009C149F">
      <w:pPr>
        <w:pStyle w:val="a5"/>
      </w:pPr>
      <w:r w:rsidRPr="00240490">
        <w:rPr>
          <w:rFonts w:hint="eastAsia"/>
        </w:rPr>
        <w:lastRenderedPageBreak/>
        <w:t>抗安装负载</w:t>
      </w:r>
    </w:p>
    <w:p w14:paraId="3639D455" w14:textId="77777777" w:rsidR="00A465A7" w:rsidRPr="00240490" w:rsidRDefault="009C149F">
      <w:pPr>
        <w:pStyle w:val="affd"/>
      </w:pPr>
      <w:r w:rsidRPr="00240490">
        <w:rPr>
          <w:rFonts w:hint="eastAsia"/>
        </w:rPr>
        <w:t>花洒连接管螺纹抗安装负载按照6.13及表2的规定进行试验，试验后螺纹应无裂纹、无损坏及符合5.6的要求。</w:t>
      </w:r>
    </w:p>
    <w:p w14:paraId="639395C5" w14:textId="77777777" w:rsidR="00A465A7" w:rsidRPr="00240490" w:rsidRDefault="00A465A7">
      <w:pPr>
        <w:pStyle w:val="af3"/>
      </w:pPr>
    </w:p>
    <w:p w14:paraId="66D56E9E" w14:textId="77777777" w:rsidR="00A465A7" w:rsidRPr="00240490" w:rsidRDefault="009C149F">
      <w:pPr>
        <w:pStyle w:val="affd"/>
        <w:ind w:firstLine="360"/>
        <w:jc w:val="right"/>
        <w:rPr>
          <w:sz w:val="18"/>
          <w:szCs w:val="16"/>
        </w:rPr>
      </w:pPr>
      <w:r w:rsidRPr="00240490">
        <w:rPr>
          <w:rFonts w:hint="eastAsia"/>
          <w:sz w:val="18"/>
          <w:szCs w:val="16"/>
        </w:rPr>
        <w:t>单位为N·m</w:t>
      </w:r>
    </w:p>
    <w:tbl>
      <w:tblPr>
        <w:tblStyle w:val="afff1"/>
        <w:tblW w:w="0" w:type="auto"/>
        <w:tblLook w:val="04A0" w:firstRow="1" w:lastRow="0" w:firstColumn="1" w:lastColumn="0" w:noHBand="0" w:noVBand="1"/>
      </w:tblPr>
      <w:tblGrid>
        <w:gridCol w:w="3110"/>
        <w:gridCol w:w="3112"/>
        <w:gridCol w:w="3112"/>
      </w:tblGrid>
      <w:tr w:rsidR="00240490" w:rsidRPr="00240490" w14:paraId="679C84CF" w14:textId="77777777">
        <w:tc>
          <w:tcPr>
            <w:tcW w:w="3110" w:type="dxa"/>
            <w:tcBorders>
              <w:top w:val="single" w:sz="8" w:space="0" w:color="auto"/>
              <w:left w:val="single" w:sz="8" w:space="0" w:color="auto"/>
              <w:bottom w:val="single" w:sz="8" w:space="0" w:color="auto"/>
            </w:tcBorders>
          </w:tcPr>
          <w:p w14:paraId="45FF4145" w14:textId="77777777" w:rsidR="00A465A7" w:rsidRPr="00240490" w:rsidRDefault="009C149F">
            <w:pPr>
              <w:pStyle w:val="affd"/>
              <w:ind w:firstLineChars="0" w:firstLine="0"/>
              <w:jc w:val="center"/>
            </w:pPr>
            <w:r w:rsidRPr="00240490">
              <w:rPr>
                <w:rFonts w:hint="eastAsia"/>
                <w:sz w:val="18"/>
              </w:rPr>
              <w:t>类型</w:t>
            </w:r>
          </w:p>
        </w:tc>
        <w:tc>
          <w:tcPr>
            <w:tcW w:w="3112" w:type="dxa"/>
            <w:tcBorders>
              <w:top w:val="single" w:sz="8" w:space="0" w:color="auto"/>
              <w:bottom w:val="single" w:sz="8" w:space="0" w:color="auto"/>
            </w:tcBorders>
          </w:tcPr>
          <w:p w14:paraId="6C77D5B2" w14:textId="77777777" w:rsidR="00A465A7" w:rsidRPr="00240490" w:rsidRDefault="009C149F">
            <w:pPr>
              <w:pStyle w:val="affd"/>
              <w:ind w:firstLineChars="0" w:firstLine="0"/>
              <w:jc w:val="center"/>
            </w:pPr>
            <w:r w:rsidRPr="00240490">
              <w:rPr>
                <w:rFonts w:hint="eastAsia"/>
                <w:sz w:val="18"/>
              </w:rPr>
              <w:t>连接螺纹类型</w:t>
            </w:r>
          </w:p>
        </w:tc>
        <w:tc>
          <w:tcPr>
            <w:tcW w:w="3112" w:type="dxa"/>
            <w:tcBorders>
              <w:top w:val="single" w:sz="8" w:space="0" w:color="auto"/>
              <w:bottom w:val="single" w:sz="8" w:space="0" w:color="auto"/>
              <w:right w:val="single" w:sz="8" w:space="0" w:color="auto"/>
            </w:tcBorders>
          </w:tcPr>
          <w:p w14:paraId="4C4E0181" w14:textId="77777777" w:rsidR="00A465A7" w:rsidRPr="00240490" w:rsidRDefault="009C149F">
            <w:pPr>
              <w:pStyle w:val="affd"/>
              <w:ind w:firstLineChars="0" w:firstLine="0"/>
              <w:jc w:val="center"/>
            </w:pPr>
            <w:r w:rsidRPr="00240490">
              <w:rPr>
                <w:rFonts w:hint="eastAsia"/>
                <w:sz w:val="18"/>
              </w:rPr>
              <w:t>扭力矩</w:t>
            </w:r>
          </w:p>
        </w:tc>
      </w:tr>
      <w:tr w:rsidR="00240490" w:rsidRPr="00240490" w14:paraId="020D4294" w14:textId="77777777">
        <w:tc>
          <w:tcPr>
            <w:tcW w:w="3110" w:type="dxa"/>
            <w:tcBorders>
              <w:top w:val="single" w:sz="8" w:space="0" w:color="auto"/>
              <w:left w:val="single" w:sz="8" w:space="0" w:color="auto"/>
            </w:tcBorders>
          </w:tcPr>
          <w:p w14:paraId="7A9FD5F5" w14:textId="77777777" w:rsidR="00A465A7" w:rsidRPr="00240490" w:rsidRDefault="009C149F">
            <w:pPr>
              <w:pStyle w:val="affd"/>
              <w:ind w:firstLineChars="0" w:firstLine="0"/>
              <w:jc w:val="center"/>
            </w:pPr>
            <w:r w:rsidRPr="00240490">
              <w:rPr>
                <w:rFonts w:hint="eastAsia"/>
                <w:sz w:val="18"/>
              </w:rPr>
              <w:t>手持式花洒</w:t>
            </w:r>
          </w:p>
        </w:tc>
        <w:tc>
          <w:tcPr>
            <w:tcW w:w="3112" w:type="dxa"/>
            <w:tcBorders>
              <w:top w:val="single" w:sz="8" w:space="0" w:color="auto"/>
            </w:tcBorders>
          </w:tcPr>
          <w:p w14:paraId="60E01342" w14:textId="77777777" w:rsidR="00A465A7" w:rsidRPr="00240490" w:rsidRDefault="009C149F">
            <w:pPr>
              <w:pStyle w:val="affd"/>
              <w:ind w:firstLineChars="0" w:firstLine="0"/>
              <w:jc w:val="center"/>
            </w:pPr>
            <w:r w:rsidRPr="00240490">
              <w:rPr>
                <w:rFonts w:hint="eastAsia"/>
                <w:sz w:val="18"/>
              </w:rPr>
              <w:t>塑料/金属接头</w:t>
            </w:r>
          </w:p>
        </w:tc>
        <w:tc>
          <w:tcPr>
            <w:tcW w:w="3112" w:type="dxa"/>
            <w:tcBorders>
              <w:top w:val="single" w:sz="8" w:space="0" w:color="auto"/>
              <w:right w:val="single" w:sz="8" w:space="0" w:color="auto"/>
            </w:tcBorders>
          </w:tcPr>
          <w:p w14:paraId="0F4FC38A" w14:textId="3262EB2D" w:rsidR="00A465A7" w:rsidRPr="00240490" w:rsidRDefault="009C149F">
            <w:pPr>
              <w:pStyle w:val="affd"/>
              <w:ind w:firstLineChars="0" w:firstLine="0"/>
              <w:jc w:val="center"/>
            </w:pPr>
            <w:r w:rsidRPr="00240490">
              <w:rPr>
                <w:rFonts w:hAnsi="宋体" w:hint="eastAsia"/>
                <w:sz w:val="18"/>
              </w:rPr>
              <w:t>5</w:t>
            </w:r>
          </w:p>
        </w:tc>
      </w:tr>
      <w:tr w:rsidR="00240490" w:rsidRPr="00240490" w14:paraId="1FF2E69B" w14:textId="77777777">
        <w:tc>
          <w:tcPr>
            <w:tcW w:w="3110" w:type="dxa"/>
            <w:vMerge w:val="restart"/>
            <w:tcBorders>
              <w:left w:val="single" w:sz="8" w:space="0" w:color="auto"/>
            </w:tcBorders>
            <w:vAlign w:val="center"/>
          </w:tcPr>
          <w:p w14:paraId="01032B2D" w14:textId="77777777" w:rsidR="00A465A7" w:rsidRPr="00240490" w:rsidRDefault="009C149F">
            <w:pPr>
              <w:pStyle w:val="affd"/>
              <w:ind w:firstLineChars="0" w:firstLine="0"/>
              <w:jc w:val="center"/>
              <w:rPr>
                <w:sz w:val="18"/>
              </w:rPr>
            </w:pPr>
            <w:r w:rsidRPr="00240490">
              <w:rPr>
                <w:rFonts w:hint="eastAsia"/>
                <w:sz w:val="18"/>
              </w:rPr>
              <w:t>固定式花洒</w:t>
            </w:r>
          </w:p>
        </w:tc>
        <w:tc>
          <w:tcPr>
            <w:tcW w:w="3112" w:type="dxa"/>
            <w:vAlign w:val="center"/>
          </w:tcPr>
          <w:p w14:paraId="719BFC97" w14:textId="77777777" w:rsidR="00A465A7" w:rsidRPr="00240490" w:rsidRDefault="009C149F">
            <w:pPr>
              <w:pStyle w:val="affd"/>
              <w:ind w:firstLineChars="0" w:firstLine="0"/>
              <w:jc w:val="center"/>
              <w:rPr>
                <w:sz w:val="18"/>
              </w:rPr>
            </w:pPr>
            <w:r w:rsidRPr="00240490">
              <w:rPr>
                <w:rFonts w:hint="eastAsia"/>
                <w:sz w:val="18"/>
              </w:rPr>
              <w:t>塑料接头</w:t>
            </w:r>
          </w:p>
        </w:tc>
        <w:tc>
          <w:tcPr>
            <w:tcW w:w="3112" w:type="dxa"/>
            <w:tcBorders>
              <w:right w:val="single" w:sz="8" w:space="0" w:color="auto"/>
            </w:tcBorders>
          </w:tcPr>
          <w:p w14:paraId="0836233F" w14:textId="17E4E475" w:rsidR="00A465A7" w:rsidRPr="00240490" w:rsidRDefault="009C149F">
            <w:pPr>
              <w:pStyle w:val="affd"/>
              <w:ind w:firstLineChars="0" w:firstLine="0"/>
              <w:jc w:val="center"/>
              <w:rPr>
                <w:rFonts w:hAnsi="宋体" w:hint="eastAsia"/>
                <w:sz w:val="18"/>
              </w:rPr>
            </w:pPr>
            <w:r w:rsidRPr="00240490">
              <w:rPr>
                <w:rFonts w:hAnsi="宋体" w:hint="eastAsia"/>
                <w:sz w:val="18"/>
              </w:rPr>
              <w:t>5</w:t>
            </w:r>
          </w:p>
        </w:tc>
      </w:tr>
      <w:tr w:rsidR="00240490" w:rsidRPr="00240490" w14:paraId="7790EA3D" w14:textId="77777777">
        <w:tc>
          <w:tcPr>
            <w:tcW w:w="3110" w:type="dxa"/>
            <w:vMerge/>
            <w:tcBorders>
              <w:left w:val="single" w:sz="8" w:space="0" w:color="auto"/>
              <w:bottom w:val="single" w:sz="8" w:space="0" w:color="auto"/>
            </w:tcBorders>
            <w:vAlign w:val="center"/>
          </w:tcPr>
          <w:p w14:paraId="428F75C8" w14:textId="77777777" w:rsidR="00A465A7" w:rsidRPr="00240490" w:rsidRDefault="00A465A7">
            <w:pPr>
              <w:pStyle w:val="affd"/>
              <w:ind w:firstLineChars="0" w:firstLine="0"/>
              <w:jc w:val="center"/>
              <w:rPr>
                <w:sz w:val="18"/>
              </w:rPr>
            </w:pPr>
          </w:p>
        </w:tc>
        <w:tc>
          <w:tcPr>
            <w:tcW w:w="3112" w:type="dxa"/>
            <w:tcBorders>
              <w:bottom w:val="single" w:sz="8" w:space="0" w:color="auto"/>
            </w:tcBorders>
            <w:vAlign w:val="center"/>
          </w:tcPr>
          <w:p w14:paraId="14A64E41" w14:textId="77777777" w:rsidR="00A465A7" w:rsidRPr="00240490" w:rsidRDefault="009C149F">
            <w:pPr>
              <w:pStyle w:val="affd"/>
              <w:ind w:firstLineChars="0" w:firstLine="0"/>
              <w:jc w:val="center"/>
              <w:rPr>
                <w:sz w:val="18"/>
              </w:rPr>
            </w:pPr>
            <w:r w:rsidRPr="00240490">
              <w:rPr>
                <w:rFonts w:hint="eastAsia"/>
                <w:sz w:val="18"/>
              </w:rPr>
              <w:t>金属接头</w:t>
            </w:r>
          </w:p>
        </w:tc>
        <w:tc>
          <w:tcPr>
            <w:tcW w:w="3112" w:type="dxa"/>
            <w:tcBorders>
              <w:bottom w:val="single" w:sz="8" w:space="0" w:color="auto"/>
              <w:right w:val="single" w:sz="8" w:space="0" w:color="auto"/>
            </w:tcBorders>
          </w:tcPr>
          <w:p w14:paraId="4B14C9DC" w14:textId="431D1E71" w:rsidR="00A465A7" w:rsidRPr="00240490" w:rsidRDefault="009C149F">
            <w:pPr>
              <w:pStyle w:val="affd"/>
              <w:ind w:firstLineChars="0" w:firstLine="0"/>
              <w:jc w:val="center"/>
              <w:rPr>
                <w:rFonts w:hAnsi="宋体" w:hint="eastAsia"/>
                <w:sz w:val="18"/>
              </w:rPr>
            </w:pPr>
            <w:r w:rsidRPr="00240490">
              <w:rPr>
                <w:rFonts w:hAnsi="宋体" w:hint="eastAsia"/>
                <w:sz w:val="18"/>
              </w:rPr>
              <w:t>20</w:t>
            </w:r>
          </w:p>
        </w:tc>
      </w:tr>
    </w:tbl>
    <w:p w14:paraId="0E8DEF1F" w14:textId="77777777" w:rsidR="00A465A7" w:rsidRDefault="009C149F">
      <w:pPr>
        <w:pStyle w:val="a5"/>
        <w:rPr>
          <w:color w:val="000000"/>
        </w:rPr>
      </w:pPr>
      <w:r>
        <w:rPr>
          <w:rFonts w:hint="eastAsia"/>
          <w:color w:val="000000"/>
        </w:rPr>
        <w:t>温降</w:t>
      </w:r>
    </w:p>
    <w:p w14:paraId="761B4091" w14:textId="06FB71B6" w:rsidR="00A465A7" w:rsidRDefault="009C149F">
      <w:pPr>
        <w:pStyle w:val="affd"/>
        <w:rPr>
          <w:rFonts w:hAnsi="宋体" w:hint="eastAsia"/>
          <w:color w:val="000000"/>
        </w:rPr>
      </w:pPr>
      <w:r>
        <w:rPr>
          <w:rFonts w:hint="eastAsia"/>
          <w:color w:val="000000"/>
        </w:rPr>
        <w:t>按6.14规定进行试验，</w:t>
      </w:r>
      <w:proofErr w:type="gramStart"/>
      <w:r>
        <w:rPr>
          <w:rFonts w:hint="eastAsia"/>
          <w:color w:val="000000"/>
        </w:rPr>
        <w:t>温降应</w:t>
      </w:r>
      <w:proofErr w:type="gramEnd"/>
      <w:r>
        <w:rPr>
          <w:rFonts w:hint="eastAsia"/>
          <w:color w:val="000000"/>
        </w:rPr>
        <w:t>不大于3</w:t>
      </w:r>
      <w:r>
        <w:rPr>
          <w:rFonts w:hAnsi="宋体" w:hint="eastAsia"/>
          <w:color w:val="000000"/>
        </w:rPr>
        <w:t>Ｋ。</w:t>
      </w:r>
    </w:p>
    <w:p w14:paraId="0E88DF62" w14:textId="77777777" w:rsidR="00A465A7" w:rsidRDefault="009C149F">
      <w:pPr>
        <w:pStyle w:val="a5"/>
        <w:rPr>
          <w:color w:val="000000"/>
        </w:rPr>
      </w:pPr>
      <w:r>
        <w:rPr>
          <w:rFonts w:hint="eastAsia"/>
          <w:color w:val="000000"/>
        </w:rPr>
        <w:t>旋转连接性能</w:t>
      </w:r>
    </w:p>
    <w:p w14:paraId="33EE6AE0" w14:textId="55DF16B9" w:rsidR="00A465A7" w:rsidRDefault="009C149F">
      <w:pPr>
        <w:pStyle w:val="affd"/>
        <w:rPr>
          <w:color w:val="000000"/>
        </w:rPr>
      </w:pPr>
      <w:r>
        <w:rPr>
          <w:rFonts w:hint="eastAsia"/>
          <w:color w:val="000000"/>
        </w:rPr>
        <w:t>对带有旋转连接接头的</w:t>
      </w:r>
      <w:proofErr w:type="gramStart"/>
      <w:r>
        <w:rPr>
          <w:rFonts w:hint="eastAsia"/>
          <w:color w:val="000000"/>
        </w:rPr>
        <w:t>花洒按</w:t>
      </w:r>
      <w:proofErr w:type="gramEnd"/>
      <w:r>
        <w:rPr>
          <w:rFonts w:hint="eastAsia"/>
          <w:color w:val="000000"/>
        </w:rPr>
        <w:t>6.15规定进行试验，花</w:t>
      </w:r>
      <w:proofErr w:type="gramStart"/>
      <w:r>
        <w:rPr>
          <w:rFonts w:hint="eastAsia"/>
          <w:color w:val="000000"/>
        </w:rPr>
        <w:t>洒发生</w:t>
      </w:r>
      <w:proofErr w:type="gramEnd"/>
      <w:r>
        <w:rPr>
          <w:rFonts w:hint="eastAsia"/>
          <w:color w:val="000000"/>
        </w:rPr>
        <w:t>旋转时的扭矩应不超过0.1</w:t>
      </w:r>
      <w:r w:rsidR="00AF505F" w:rsidRPr="00AF505F">
        <w:rPr>
          <w:rFonts w:hint="eastAsia"/>
          <w:color w:val="EE0000"/>
          <w:w w:val="25"/>
        </w:rPr>
        <w:t xml:space="preserve"> </w:t>
      </w:r>
      <w:proofErr w:type="spellStart"/>
      <w:r>
        <w:rPr>
          <w:color w:val="000000"/>
        </w:rPr>
        <w:t>N</w:t>
      </w:r>
      <w:r>
        <w:rPr>
          <w:color w:val="000000"/>
        </w:rPr>
        <w:t>·</w:t>
      </w:r>
      <w:r>
        <w:rPr>
          <w:rFonts w:hint="eastAsia"/>
          <w:color w:val="000000"/>
        </w:rPr>
        <w:t>m</w:t>
      </w:r>
      <w:proofErr w:type="spellEnd"/>
      <w:r>
        <w:rPr>
          <w:rFonts w:hint="eastAsia"/>
          <w:color w:val="000000"/>
        </w:rPr>
        <w:t>。</w:t>
      </w:r>
    </w:p>
    <w:p w14:paraId="5C86D6A9" w14:textId="77777777" w:rsidR="00A465A7" w:rsidRDefault="009C149F">
      <w:pPr>
        <w:pStyle w:val="a5"/>
        <w:rPr>
          <w:color w:val="000000"/>
        </w:rPr>
      </w:pPr>
      <w:r>
        <w:rPr>
          <w:rFonts w:hint="eastAsia"/>
          <w:color w:val="000000"/>
        </w:rPr>
        <w:t>寿命</w:t>
      </w:r>
    </w:p>
    <w:p w14:paraId="3BE5EF94" w14:textId="77777777"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功能转换寿命</w:t>
      </w:r>
    </w:p>
    <w:p w14:paraId="7F24E6F7" w14:textId="2692AB3C" w:rsidR="00A465A7" w:rsidRDefault="009C149F">
      <w:pPr>
        <w:pStyle w:val="affd"/>
        <w:rPr>
          <w:color w:val="000000"/>
        </w:rPr>
      </w:pPr>
      <w:r>
        <w:rPr>
          <w:rFonts w:hint="eastAsia"/>
          <w:color w:val="000000"/>
        </w:rPr>
        <w:t>对于具有两个或两个以上水流喷射方式的花洒，按6.16.1规定进行10</w:t>
      </w:r>
      <w:r>
        <w:rPr>
          <w:color w:val="000000"/>
        </w:rPr>
        <w:t> </w:t>
      </w:r>
      <w:r>
        <w:rPr>
          <w:rFonts w:hint="eastAsia"/>
          <w:color w:val="000000"/>
        </w:rPr>
        <w:t>000次循环后，应满足5.6的要求。</w:t>
      </w:r>
      <w:r>
        <w:rPr>
          <w:rFonts w:hint="eastAsia"/>
          <w:color w:val="EE0000"/>
        </w:rPr>
        <w:t>同时，其功能切换力或力矩应不大于</w:t>
      </w:r>
      <w:r w:rsidR="00F34511">
        <w:rPr>
          <w:rFonts w:hint="eastAsia"/>
          <w:color w:val="EE0000"/>
        </w:rPr>
        <w:t>45</w:t>
      </w:r>
      <w:r w:rsidR="00AF505F" w:rsidRPr="00AF505F">
        <w:rPr>
          <w:rFonts w:hint="eastAsia"/>
          <w:color w:val="EE0000"/>
          <w:w w:val="25"/>
        </w:rPr>
        <w:t xml:space="preserve"> </w:t>
      </w:r>
      <w:r>
        <w:rPr>
          <w:rFonts w:hint="eastAsia"/>
          <w:color w:val="EE0000"/>
        </w:rPr>
        <w:t>N或1.7</w:t>
      </w:r>
      <w:r w:rsidR="00AF505F" w:rsidRPr="00AF505F">
        <w:rPr>
          <w:rFonts w:hint="eastAsia"/>
          <w:color w:val="EE0000"/>
          <w:w w:val="25"/>
        </w:rPr>
        <w:t xml:space="preserve"> </w:t>
      </w:r>
      <w:proofErr w:type="spellStart"/>
      <w:r w:rsidRPr="006A4E4B">
        <w:rPr>
          <w:color w:val="EE0000"/>
        </w:rPr>
        <w:t>N</w:t>
      </w:r>
      <w:r w:rsidRPr="006A4E4B">
        <w:rPr>
          <w:color w:val="EE0000"/>
        </w:rPr>
        <w:t>·</w:t>
      </w:r>
      <w:r w:rsidRPr="006A4E4B">
        <w:rPr>
          <w:color w:val="EE0000"/>
        </w:rPr>
        <w:t>m</w:t>
      </w:r>
      <w:proofErr w:type="spellEnd"/>
      <w:r w:rsidRPr="006A4E4B">
        <w:rPr>
          <w:rFonts w:hint="eastAsia"/>
          <w:color w:val="EE0000"/>
        </w:rPr>
        <w:t>。</w:t>
      </w:r>
    </w:p>
    <w:p w14:paraId="45BD88A4" w14:textId="77777777"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球形连接摇摆寿命</w:t>
      </w:r>
    </w:p>
    <w:p w14:paraId="132FDF9C" w14:textId="5F24513E" w:rsidR="00A465A7" w:rsidRDefault="009C149F">
      <w:pPr>
        <w:pStyle w:val="affd"/>
        <w:rPr>
          <w:color w:val="000000"/>
        </w:rPr>
      </w:pPr>
      <w:r>
        <w:rPr>
          <w:rFonts w:hint="eastAsia"/>
          <w:color w:val="000000"/>
        </w:rPr>
        <w:t>对于带有球形连接的可活动的固定式花洒或花洒喷头，按6.16.2进行10</w:t>
      </w:r>
      <w:r w:rsidR="00AF505F" w:rsidRPr="00AF505F">
        <w:rPr>
          <w:rFonts w:hint="eastAsia"/>
          <w:color w:val="EE0000"/>
          <w:w w:val="25"/>
        </w:rPr>
        <w:t xml:space="preserve"> </w:t>
      </w:r>
      <w:r>
        <w:rPr>
          <w:rFonts w:hint="eastAsia"/>
          <w:color w:val="000000"/>
        </w:rPr>
        <w:t>000</w:t>
      </w:r>
      <w:r w:rsidRPr="00240490">
        <w:rPr>
          <w:rFonts w:hint="eastAsia"/>
          <w:color w:val="000000"/>
        </w:rPr>
        <w:t>次循环后，球形连接部位应无渗漏</w:t>
      </w:r>
      <w:r>
        <w:rPr>
          <w:rFonts w:hint="eastAsia"/>
          <w:color w:val="000000"/>
        </w:rPr>
        <w:t>。</w:t>
      </w:r>
      <w:r>
        <w:rPr>
          <w:rFonts w:hint="eastAsia"/>
          <w:color w:val="EE0000"/>
        </w:rPr>
        <w:t>对于带有球形连接的可活动的固定式花洒，其球头摆动力应不大于45</w:t>
      </w:r>
      <w:r w:rsidR="00AF505F" w:rsidRPr="00AF505F">
        <w:rPr>
          <w:rFonts w:hint="eastAsia"/>
          <w:color w:val="EE0000"/>
          <w:w w:val="25"/>
        </w:rPr>
        <w:t xml:space="preserve"> </w:t>
      </w:r>
      <w:r>
        <w:rPr>
          <w:rFonts w:hint="eastAsia"/>
          <w:color w:val="EE0000"/>
        </w:rPr>
        <w:t>N。</w:t>
      </w:r>
    </w:p>
    <w:p w14:paraId="2EA229F5" w14:textId="77777777"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显示寿命</w:t>
      </w:r>
    </w:p>
    <w:p w14:paraId="1E305E05" w14:textId="2C405871" w:rsidR="00A465A7" w:rsidRDefault="009C149F">
      <w:pPr>
        <w:pStyle w:val="affd"/>
        <w:rPr>
          <w:color w:val="000000"/>
        </w:rPr>
      </w:pPr>
      <w:r>
        <w:rPr>
          <w:rFonts w:hAnsi="宋体" w:hint="eastAsia"/>
          <w:color w:val="000000"/>
        </w:rPr>
        <w:t>按6.16.3</w:t>
      </w:r>
      <w:r w:rsidR="00766458">
        <w:rPr>
          <w:rFonts w:hAnsi="宋体" w:hint="eastAsia"/>
          <w:color w:val="000000"/>
        </w:rPr>
        <w:t>描述的方法进行试验</w:t>
      </w:r>
      <w:r>
        <w:rPr>
          <w:rFonts w:hAnsi="宋体" w:hint="eastAsia"/>
          <w:color w:val="000000"/>
        </w:rPr>
        <w:t>，试验过程中灯光无异常，完成2</w:t>
      </w:r>
      <w:r w:rsidR="00AF505F" w:rsidRPr="00AF505F">
        <w:rPr>
          <w:rFonts w:hint="eastAsia"/>
          <w:color w:val="EE0000"/>
          <w:w w:val="25"/>
        </w:rPr>
        <w:t xml:space="preserve"> </w:t>
      </w:r>
      <w:r>
        <w:rPr>
          <w:rFonts w:hAnsi="宋体" w:hint="eastAsia"/>
          <w:color w:val="000000"/>
        </w:rPr>
        <w:t>000次循环寿命后应满足5.4的要求。</w:t>
      </w:r>
    </w:p>
    <w:p w14:paraId="40939A44" w14:textId="375E96D4" w:rsidR="00A465A7" w:rsidRPr="009D6F30" w:rsidRDefault="009C149F">
      <w:pPr>
        <w:pStyle w:val="a5"/>
        <w:rPr>
          <w:color w:val="000000"/>
          <w:lang w:val="fr-CH"/>
        </w:rPr>
      </w:pPr>
      <w:r>
        <w:rPr>
          <w:rFonts w:hint="eastAsia"/>
          <w:color w:val="000000"/>
        </w:rPr>
        <w:t>防虹吸</w:t>
      </w:r>
      <w:r w:rsidRPr="00B42A55">
        <w:rPr>
          <w:rFonts w:hint="eastAsia"/>
          <w:color w:val="000000"/>
        </w:rPr>
        <w:t>性能</w:t>
      </w:r>
    </w:p>
    <w:p w14:paraId="7992023C" w14:textId="468FCF1F" w:rsidR="00A465A7" w:rsidRDefault="009C149F">
      <w:pPr>
        <w:pStyle w:val="affd"/>
        <w:rPr>
          <w:color w:val="000000"/>
        </w:rPr>
      </w:pPr>
      <w:r>
        <w:rPr>
          <w:rFonts w:hint="eastAsia"/>
          <w:color w:val="000000"/>
        </w:rPr>
        <w:t>手持式</w:t>
      </w:r>
      <w:proofErr w:type="gramStart"/>
      <w:r>
        <w:rPr>
          <w:rFonts w:hint="eastAsia"/>
          <w:color w:val="000000"/>
        </w:rPr>
        <w:t>花洒按</w:t>
      </w:r>
      <w:proofErr w:type="gramEnd"/>
      <w:r>
        <w:rPr>
          <w:rFonts w:hint="eastAsia"/>
          <w:color w:val="000000"/>
        </w:rPr>
        <w:t>6.17</w:t>
      </w:r>
      <w:r w:rsidR="00766458">
        <w:rPr>
          <w:rFonts w:hint="eastAsia"/>
          <w:color w:val="000000"/>
        </w:rPr>
        <w:t>描述的方法进行试验</w:t>
      </w:r>
      <w:r>
        <w:rPr>
          <w:rFonts w:hint="eastAsia"/>
          <w:color w:val="000000"/>
        </w:rPr>
        <w:t>，</w:t>
      </w:r>
      <w:r>
        <w:rPr>
          <w:rFonts w:hint="eastAsia"/>
          <w:color w:val="FF0000"/>
        </w:rPr>
        <w:t>管内水位应未发生上升</w:t>
      </w:r>
      <w:r>
        <w:rPr>
          <w:rFonts w:hint="eastAsia"/>
          <w:color w:val="000000"/>
        </w:rPr>
        <w:t>。</w:t>
      </w:r>
    </w:p>
    <w:p w14:paraId="716CA856" w14:textId="6F47E4C8" w:rsidR="00A465A7" w:rsidRPr="00B42A55" w:rsidRDefault="009C149F">
      <w:pPr>
        <w:pStyle w:val="a5"/>
        <w:rPr>
          <w:color w:val="000000"/>
        </w:rPr>
      </w:pPr>
      <w:r w:rsidRPr="00B42A55">
        <w:rPr>
          <w:rFonts w:hint="eastAsia"/>
          <w:color w:val="000000"/>
        </w:rPr>
        <w:t>电路防护性能</w:t>
      </w:r>
    </w:p>
    <w:p w14:paraId="7082E4D9" w14:textId="0FA302DC" w:rsidR="00A465A7" w:rsidRDefault="009C149F">
      <w:pPr>
        <w:pStyle w:val="affd"/>
        <w:rPr>
          <w:rFonts w:hAnsi="宋体" w:hint="eastAsia"/>
          <w:color w:val="000000"/>
        </w:rPr>
      </w:pPr>
      <w:r>
        <w:rPr>
          <w:rFonts w:hint="eastAsia"/>
          <w:color w:val="000000"/>
        </w:rPr>
        <w:t>按6.18</w:t>
      </w:r>
      <w:r w:rsidR="00766458">
        <w:rPr>
          <w:rFonts w:hint="eastAsia"/>
          <w:color w:val="000000"/>
        </w:rPr>
        <w:t>描述的方法进行试验</w:t>
      </w:r>
      <w:r>
        <w:rPr>
          <w:rFonts w:hAnsi="宋体" w:hint="eastAsia"/>
          <w:color w:val="000000"/>
        </w:rPr>
        <w:t>后,</w:t>
      </w:r>
      <w:r w:rsidR="00B42A55" w:rsidRPr="00B42A55">
        <w:rPr>
          <w:rFonts w:hAnsi="宋体" w:hint="eastAsia"/>
          <w:color w:val="EE0000"/>
        </w:rPr>
        <w:t>花洒的</w:t>
      </w:r>
      <w:r w:rsidR="00B42A55" w:rsidRPr="00B42A55">
        <w:rPr>
          <w:rFonts w:hint="eastAsia"/>
          <w:color w:val="EE0000"/>
        </w:rPr>
        <w:t>外壳防护等级应达到GB/T</w:t>
      </w:r>
      <w:r w:rsidR="00B42A55" w:rsidRPr="00B42A55">
        <w:rPr>
          <w:rFonts w:ascii="MS Gothic" w:eastAsiaTheme="minorEastAsia" w:hAnsi="MS Gothic" w:cs="MS Gothic" w:hint="eastAsia"/>
          <w:color w:val="EE0000"/>
        </w:rPr>
        <w:t xml:space="preserve"> </w:t>
      </w:r>
      <w:r w:rsidR="00B42A55" w:rsidRPr="00B42A55">
        <w:rPr>
          <w:rFonts w:hint="eastAsia"/>
          <w:color w:val="EE0000"/>
        </w:rPr>
        <w:t>4208</w:t>
      </w:r>
      <w:r w:rsidR="00FE5796" w:rsidRPr="00075BD3">
        <w:rPr>
          <w:color w:val="EE0000"/>
        </w:rPr>
        <w:t>—</w:t>
      </w:r>
      <w:r w:rsidR="00FE5796" w:rsidRPr="00075BD3">
        <w:rPr>
          <w:rFonts w:hint="eastAsia"/>
          <w:color w:val="EE0000"/>
        </w:rPr>
        <w:t>2017</w:t>
      </w:r>
      <w:r w:rsidR="00B42A55" w:rsidRPr="00B42A55">
        <w:rPr>
          <w:rFonts w:hint="eastAsia"/>
          <w:color w:val="EE0000"/>
        </w:rPr>
        <w:t>中IPX</w:t>
      </w:r>
      <w:r w:rsidR="00B42A55" w:rsidRPr="00B42A55">
        <w:rPr>
          <w:color w:val="EE0000"/>
        </w:rPr>
        <w:t>7</w:t>
      </w:r>
      <w:r w:rsidR="00B42A55" w:rsidRPr="00B42A55">
        <w:rPr>
          <w:rFonts w:hint="eastAsia"/>
          <w:color w:val="EE0000"/>
        </w:rPr>
        <w:t>的规定</w:t>
      </w:r>
      <w:r w:rsidR="00B42A55">
        <w:rPr>
          <w:rFonts w:hint="eastAsia"/>
        </w:rPr>
        <w:t>，</w:t>
      </w:r>
      <w:r w:rsidR="009F7D9B">
        <w:rPr>
          <w:rFonts w:hint="eastAsia"/>
        </w:rPr>
        <w:t>试验完成后</w:t>
      </w:r>
      <w:r>
        <w:rPr>
          <w:rFonts w:hAnsi="宋体" w:hint="eastAsia"/>
          <w:color w:val="000000"/>
        </w:rPr>
        <w:t>应满足5.4的要求。</w:t>
      </w:r>
    </w:p>
    <w:p w14:paraId="6892518A" w14:textId="77777777" w:rsidR="00A465A7" w:rsidRDefault="009C149F">
      <w:pPr>
        <w:pStyle w:val="a5"/>
        <w:rPr>
          <w:color w:val="000000"/>
        </w:rPr>
      </w:pPr>
      <w:r>
        <w:rPr>
          <w:rFonts w:hint="eastAsia"/>
          <w:color w:val="000000"/>
        </w:rPr>
        <w:t>抗跌落性能</w:t>
      </w:r>
    </w:p>
    <w:p w14:paraId="504F0CF3" w14:textId="5EB1558E" w:rsidR="00A465A7" w:rsidRDefault="009C149F">
      <w:pPr>
        <w:pStyle w:val="affd"/>
        <w:rPr>
          <w:color w:val="000000"/>
        </w:rPr>
      </w:pPr>
      <w:r>
        <w:rPr>
          <w:rFonts w:hint="eastAsia"/>
          <w:color w:val="000000"/>
        </w:rPr>
        <w:t>按6.19</w:t>
      </w:r>
      <w:r w:rsidR="00766458">
        <w:rPr>
          <w:rFonts w:hint="eastAsia"/>
          <w:color w:val="000000"/>
        </w:rPr>
        <w:t>描述的方法进行试验</w:t>
      </w:r>
      <w:r w:rsidRPr="00B42A55">
        <w:rPr>
          <w:rFonts w:hAnsi="宋体" w:hint="eastAsia"/>
          <w:color w:val="000000" w:themeColor="text1"/>
        </w:rPr>
        <w:t>后,手持式</w:t>
      </w:r>
      <w:proofErr w:type="gramStart"/>
      <w:r w:rsidRPr="00B42A55">
        <w:rPr>
          <w:rFonts w:hAnsi="宋体" w:hint="eastAsia"/>
          <w:color w:val="000000" w:themeColor="text1"/>
        </w:rPr>
        <w:t>花洒不应有</w:t>
      </w:r>
      <w:proofErr w:type="gramEnd"/>
      <w:r w:rsidRPr="00B42A55">
        <w:rPr>
          <w:rFonts w:hAnsi="宋体" w:hint="eastAsia"/>
          <w:color w:val="000000" w:themeColor="text1"/>
        </w:rPr>
        <w:t>影响安全和正常操作的变形或裂纹。</w:t>
      </w:r>
      <w:bookmarkStart w:id="20" w:name="_Hlk202543958"/>
      <w:r w:rsidRPr="00B42A55">
        <w:rPr>
          <w:rFonts w:hAnsi="宋体" w:hint="eastAsia"/>
          <w:color w:val="000000" w:themeColor="text1"/>
        </w:rPr>
        <w:t>试验过程中分离或脱落的部件，能重新装上并且样品应维持正常功能</w:t>
      </w:r>
      <w:bookmarkEnd w:id="20"/>
      <w:r w:rsidRPr="00B42A55">
        <w:rPr>
          <w:rFonts w:hAnsi="宋体" w:hint="eastAsia"/>
          <w:color w:val="000000" w:themeColor="text1"/>
        </w:rPr>
        <w:t>。试验后，手持式</w:t>
      </w:r>
      <w:proofErr w:type="gramStart"/>
      <w:r w:rsidRPr="00B42A55">
        <w:rPr>
          <w:rFonts w:hAnsi="宋体" w:hint="eastAsia"/>
          <w:color w:val="000000" w:themeColor="text1"/>
        </w:rPr>
        <w:t>花洒</w:t>
      </w:r>
      <w:r w:rsidRPr="00B42A55">
        <w:rPr>
          <w:rFonts w:hint="eastAsia"/>
          <w:color w:val="000000" w:themeColor="text1"/>
        </w:rPr>
        <w:t>应满足</w:t>
      </w:r>
      <w:proofErr w:type="gramEnd"/>
      <w:r w:rsidR="00175303" w:rsidRPr="00B42A55">
        <w:rPr>
          <w:rFonts w:hint="eastAsia"/>
          <w:color w:val="000000" w:themeColor="text1"/>
        </w:rPr>
        <w:t>5.4和</w:t>
      </w:r>
      <w:r w:rsidRPr="00B42A55">
        <w:rPr>
          <w:color w:val="000000" w:themeColor="text1"/>
        </w:rPr>
        <w:t>5.6</w:t>
      </w:r>
      <w:r w:rsidRPr="00B42A55">
        <w:rPr>
          <w:rFonts w:hint="eastAsia"/>
          <w:color w:val="000000" w:themeColor="text1"/>
        </w:rPr>
        <w:t>的要</w:t>
      </w:r>
      <w:r>
        <w:rPr>
          <w:rFonts w:hint="eastAsia"/>
          <w:color w:val="000000" w:themeColor="text1"/>
        </w:rPr>
        <w:t>求。</w:t>
      </w:r>
    </w:p>
    <w:p w14:paraId="5AF5479C" w14:textId="44218CB9" w:rsidR="00A465A7" w:rsidRPr="00791C8A" w:rsidRDefault="009C149F">
      <w:pPr>
        <w:pStyle w:val="a5"/>
        <w:rPr>
          <w:rFonts w:hAnsi="黑体" w:cs="宋体" w:hint="eastAsia"/>
          <w:color w:val="EE0000"/>
        </w:rPr>
      </w:pPr>
      <w:r w:rsidRPr="00791C8A">
        <w:rPr>
          <w:rFonts w:hAnsi="黑体" w:cs="宋体" w:hint="eastAsia"/>
          <w:color w:val="EE0000"/>
        </w:rPr>
        <w:t>耐高低温性能</w:t>
      </w:r>
    </w:p>
    <w:p w14:paraId="0EC8FF73" w14:textId="384BD6ED" w:rsidR="00A465A7" w:rsidRPr="00B42A55" w:rsidRDefault="009C149F">
      <w:pPr>
        <w:pStyle w:val="affd"/>
        <w:rPr>
          <w:rFonts w:hAnsi="宋体" w:hint="eastAsia"/>
          <w:color w:val="000000" w:themeColor="text1"/>
        </w:rPr>
      </w:pPr>
      <w:r w:rsidRPr="00B42A55">
        <w:rPr>
          <w:rFonts w:hint="eastAsia"/>
          <w:color w:val="000000" w:themeColor="text1"/>
        </w:rPr>
        <w:lastRenderedPageBreak/>
        <w:t>按</w:t>
      </w:r>
      <w:r w:rsidRPr="00B42A55">
        <w:rPr>
          <w:color w:val="000000" w:themeColor="text1"/>
        </w:rPr>
        <w:t>6.</w:t>
      </w:r>
      <w:r w:rsidRPr="00B42A55">
        <w:rPr>
          <w:rFonts w:hint="eastAsia"/>
          <w:color w:val="000000" w:themeColor="text1"/>
        </w:rPr>
        <w:t>20</w:t>
      </w:r>
      <w:r w:rsidR="00766458">
        <w:rPr>
          <w:rFonts w:hint="eastAsia"/>
          <w:color w:val="000000" w:themeColor="text1"/>
        </w:rPr>
        <w:t>描述的方法进行试验</w:t>
      </w:r>
      <w:r w:rsidRPr="00B42A55">
        <w:rPr>
          <w:rFonts w:hAnsi="宋体" w:hint="eastAsia"/>
          <w:color w:val="000000" w:themeColor="text1"/>
        </w:rPr>
        <w:t>后,</w:t>
      </w:r>
      <w:proofErr w:type="gramStart"/>
      <w:r w:rsidRPr="00B42A55">
        <w:rPr>
          <w:rFonts w:hAnsi="宋体" w:hint="eastAsia"/>
          <w:color w:val="000000" w:themeColor="text1"/>
        </w:rPr>
        <w:t>花洒应无</w:t>
      </w:r>
      <w:proofErr w:type="gramEnd"/>
      <w:r w:rsidRPr="00B42A55">
        <w:rPr>
          <w:rFonts w:hAnsi="宋体" w:hint="eastAsia"/>
          <w:color w:val="000000" w:themeColor="text1"/>
        </w:rPr>
        <w:t>漏水、裂纹、变形和功能故障</w:t>
      </w:r>
      <w:r w:rsidR="00B42A55" w:rsidRPr="00B42A55">
        <w:rPr>
          <w:rFonts w:hAnsi="宋体" w:hint="eastAsia"/>
          <w:color w:val="000000" w:themeColor="text1"/>
        </w:rPr>
        <w:t>，应满足5.4和5.6的要求</w:t>
      </w:r>
      <w:r w:rsidRPr="00B42A55">
        <w:rPr>
          <w:rFonts w:hAnsi="宋体" w:hint="eastAsia"/>
          <w:color w:val="000000" w:themeColor="text1"/>
        </w:rPr>
        <w:t>。</w:t>
      </w:r>
    </w:p>
    <w:p w14:paraId="0B4B3B90" w14:textId="545738D7" w:rsidR="00A465A7" w:rsidRPr="00791C8A" w:rsidRDefault="009C149F">
      <w:pPr>
        <w:pStyle w:val="a5"/>
        <w:rPr>
          <w:rFonts w:hAnsi="黑体" w:cs="宋体" w:hint="eastAsia"/>
          <w:color w:val="EE0000"/>
        </w:rPr>
      </w:pPr>
      <w:r w:rsidRPr="00791C8A">
        <w:rPr>
          <w:rFonts w:hAnsi="黑体" w:cs="宋体" w:hint="eastAsia"/>
          <w:color w:val="EE0000"/>
        </w:rPr>
        <w:t>耐潮湿性能</w:t>
      </w:r>
    </w:p>
    <w:p w14:paraId="698B85F2" w14:textId="009E7FF4" w:rsidR="00A465A7" w:rsidRPr="00B42A55" w:rsidRDefault="009C149F">
      <w:pPr>
        <w:pStyle w:val="affd"/>
        <w:rPr>
          <w:rFonts w:hAnsi="宋体" w:hint="eastAsia"/>
          <w:color w:val="000000" w:themeColor="text1"/>
        </w:rPr>
      </w:pPr>
      <w:r w:rsidRPr="00B42A55">
        <w:rPr>
          <w:rFonts w:hint="eastAsia"/>
          <w:color w:val="000000" w:themeColor="text1"/>
        </w:rPr>
        <w:t>按</w:t>
      </w:r>
      <w:r w:rsidRPr="00B42A55">
        <w:rPr>
          <w:color w:val="000000" w:themeColor="text1"/>
        </w:rPr>
        <w:t>6.</w:t>
      </w:r>
      <w:r w:rsidRPr="00B42A55">
        <w:rPr>
          <w:rFonts w:hint="eastAsia"/>
          <w:color w:val="000000" w:themeColor="text1"/>
        </w:rPr>
        <w:t>21</w:t>
      </w:r>
      <w:r w:rsidR="00766458">
        <w:rPr>
          <w:rFonts w:hint="eastAsia"/>
          <w:color w:val="000000" w:themeColor="text1"/>
        </w:rPr>
        <w:t>描述的方法进行试验</w:t>
      </w:r>
      <w:r w:rsidRPr="00B42A55">
        <w:rPr>
          <w:rFonts w:hAnsi="宋体" w:hint="eastAsia"/>
          <w:color w:val="000000" w:themeColor="text1"/>
        </w:rPr>
        <w:t>后,</w:t>
      </w:r>
      <w:proofErr w:type="gramStart"/>
      <w:r w:rsidRPr="00B42A55">
        <w:rPr>
          <w:rFonts w:hAnsi="宋体" w:hint="eastAsia"/>
          <w:color w:val="000000" w:themeColor="text1"/>
        </w:rPr>
        <w:t>花洒应无</w:t>
      </w:r>
      <w:proofErr w:type="gramEnd"/>
      <w:r w:rsidRPr="00B42A55">
        <w:rPr>
          <w:rFonts w:hAnsi="宋体" w:hint="eastAsia"/>
          <w:color w:val="000000" w:themeColor="text1"/>
        </w:rPr>
        <w:t>漏水、裂纹、变形和功能故障</w:t>
      </w:r>
      <w:r w:rsidR="00B42A55" w:rsidRPr="00B42A55">
        <w:rPr>
          <w:rFonts w:hAnsi="宋体" w:hint="eastAsia"/>
          <w:color w:val="000000" w:themeColor="text1"/>
        </w:rPr>
        <w:t>，应满足5.4和5.6的要求</w:t>
      </w:r>
      <w:r w:rsidRPr="00B42A55">
        <w:rPr>
          <w:rFonts w:hAnsi="宋体" w:hint="eastAsia"/>
          <w:color w:val="000000" w:themeColor="text1"/>
        </w:rPr>
        <w:t>。</w:t>
      </w:r>
    </w:p>
    <w:p w14:paraId="1C2822E0" w14:textId="77777777" w:rsidR="00A465A7" w:rsidRPr="00791C8A" w:rsidRDefault="009C149F">
      <w:pPr>
        <w:pStyle w:val="a5"/>
        <w:rPr>
          <w:rFonts w:hAnsi="黑体" w:cs="宋体" w:hint="eastAsia"/>
          <w:color w:val="EE0000"/>
        </w:rPr>
      </w:pPr>
      <w:r w:rsidRPr="00791C8A">
        <w:rPr>
          <w:rFonts w:hAnsi="黑体" w:cs="宋体" w:hint="eastAsia"/>
          <w:color w:val="EE0000"/>
        </w:rPr>
        <w:t>语音交互性能</w:t>
      </w:r>
    </w:p>
    <w:p w14:paraId="2860A3A3" w14:textId="7FB8C108" w:rsidR="00A465A7" w:rsidRPr="00B42A55" w:rsidRDefault="00766458">
      <w:pPr>
        <w:pStyle w:val="affd"/>
        <w:ind w:left="440" w:firstLineChars="0" w:firstLine="0"/>
        <w:rPr>
          <w:color w:val="000000" w:themeColor="text1"/>
        </w:rPr>
      </w:pPr>
      <w:r>
        <w:rPr>
          <w:rFonts w:hint="eastAsia"/>
          <w:color w:val="000000" w:themeColor="text1"/>
        </w:rPr>
        <w:t>具有</w:t>
      </w:r>
      <w:r w:rsidR="009C149F" w:rsidRPr="00B42A55">
        <w:rPr>
          <w:rFonts w:hint="eastAsia"/>
          <w:color w:val="000000" w:themeColor="text1"/>
        </w:rPr>
        <w:t>语音控制功能的花</w:t>
      </w:r>
      <w:proofErr w:type="gramStart"/>
      <w:r w:rsidR="009C149F" w:rsidRPr="00B42A55">
        <w:rPr>
          <w:rFonts w:hint="eastAsia"/>
          <w:color w:val="000000" w:themeColor="text1"/>
        </w:rPr>
        <w:t>洒按照</w:t>
      </w:r>
      <w:proofErr w:type="gramEnd"/>
      <w:r w:rsidR="009C149F" w:rsidRPr="00B42A55">
        <w:rPr>
          <w:rFonts w:hint="eastAsia"/>
          <w:color w:val="000000" w:themeColor="text1"/>
        </w:rPr>
        <w:t>6</w:t>
      </w:r>
      <w:r w:rsidR="009C149F" w:rsidRPr="00B42A55">
        <w:rPr>
          <w:color w:val="000000" w:themeColor="text1"/>
        </w:rPr>
        <w:t>.</w:t>
      </w:r>
      <w:r w:rsidR="009C149F" w:rsidRPr="00B42A55">
        <w:rPr>
          <w:rFonts w:hint="eastAsia"/>
          <w:color w:val="000000" w:themeColor="text1"/>
        </w:rPr>
        <w:t>22进行试验，在</w:t>
      </w:r>
      <w:proofErr w:type="gramStart"/>
      <w:r w:rsidR="009C149F" w:rsidRPr="00B42A55">
        <w:rPr>
          <w:rFonts w:hint="eastAsia"/>
          <w:color w:val="000000" w:themeColor="text1"/>
        </w:rPr>
        <w:t>高噪环境</w:t>
      </w:r>
      <w:proofErr w:type="gramEnd"/>
      <w:r w:rsidR="009C149F" w:rsidRPr="00B42A55">
        <w:rPr>
          <w:rFonts w:hint="eastAsia"/>
          <w:color w:val="000000" w:themeColor="text1"/>
        </w:rPr>
        <w:t>下，应符合以下要求：</w:t>
      </w:r>
    </w:p>
    <w:p w14:paraId="59CBF4CB" w14:textId="6807943A" w:rsidR="00A465A7" w:rsidRPr="00B42A55" w:rsidRDefault="009C149F">
      <w:pPr>
        <w:pStyle w:val="affd"/>
        <w:numPr>
          <w:ilvl w:val="1"/>
          <w:numId w:val="19"/>
        </w:numPr>
        <w:ind w:firstLineChars="0"/>
        <w:rPr>
          <w:color w:val="000000" w:themeColor="text1"/>
        </w:rPr>
      </w:pPr>
      <w:r w:rsidRPr="00B42A55">
        <w:rPr>
          <w:rFonts w:hint="eastAsia"/>
          <w:color w:val="000000" w:themeColor="text1"/>
        </w:rPr>
        <w:t>语音交互成功率不小于80</w:t>
      </w:r>
      <w:r w:rsidR="00AF505F" w:rsidRPr="00AF505F">
        <w:rPr>
          <w:rFonts w:hint="eastAsia"/>
          <w:color w:val="EE0000"/>
          <w:w w:val="25"/>
        </w:rPr>
        <w:t xml:space="preserve"> </w:t>
      </w:r>
      <w:r w:rsidRPr="00B42A55">
        <w:rPr>
          <w:rFonts w:hint="eastAsia"/>
          <w:color w:val="000000" w:themeColor="text1"/>
        </w:rPr>
        <w:t>%；</w:t>
      </w:r>
    </w:p>
    <w:p w14:paraId="6EFF185B" w14:textId="65116975" w:rsidR="00A465A7" w:rsidRPr="00B42A55" w:rsidRDefault="009C149F">
      <w:pPr>
        <w:pStyle w:val="affd"/>
        <w:numPr>
          <w:ilvl w:val="1"/>
          <w:numId w:val="19"/>
        </w:numPr>
        <w:ind w:firstLineChars="0"/>
        <w:rPr>
          <w:color w:val="000000" w:themeColor="text1"/>
        </w:rPr>
      </w:pPr>
      <w:r w:rsidRPr="00B42A55">
        <w:rPr>
          <w:rFonts w:hint="eastAsia"/>
          <w:color w:val="000000" w:themeColor="text1"/>
        </w:rPr>
        <w:t>平均响应时间不大于2</w:t>
      </w:r>
      <w:r w:rsidR="00AF505F" w:rsidRPr="00AF505F">
        <w:rPr>
          <w:rFonts w:hint="eastAsia"/>
          <w:color w:val="EE0000"/>
          <w:w w:val="25"/>
        </w:rPr>
        <w:t xml:space="preserve"> </w:t>
      </w:r>
      <w:r w:rsidRPr="00B42A55">
        <w:rPr>
          <w:rFonts w:hint="eastAsia"/>
          <w:color w:val="000000" w:themeColor="text1"/>
        </w:rPr>
        <w:t>s；</w:t>
      </w:r>
    </w:p>
    <w:p w14:paraId="6588F64C" w14:textId="05CE7667" w:rsidR="00A465A7" w:rsidRPr="00B42A55" w:rsidRDefault="009C149F">
      <w:pPr>
        <w:pStyle w:val="affd"/>
        <w:numPr>
          <w:ilvl w:val="1"/>
          <w:numId w:val="19"/>
        </w:numPr>
        <w:ind w:firstLineChars="0"/>
        <w:rPr>
          <w:color w:val="000000" w:themeColor="text1"/>
        </w:rPr>
      </w:pPr>
      <w:r w:rsidRPr="00B42A55">
        <w:rPr>
          <w:rFonts w:hint="eastAsia"/>
          <w:color w:val="000000" w:themeColor="text1"/>
        </w:rPr>
        <w:t>唤醒成功率不小于80</w:t>
      </w:r>
      <w:r w:rsidR="00AF505F" w:rsidRPr="00AF505F">
        <w:rPr>
          <w:rFonts w:hint="eastAsia"/>
          <w:color w:val="EE0000"/>
          <w:w w:val="25"/>
        </w:rPr>
        <w:t xml:space="preserve"> </w:t>
      </w:r>
      <w:r w:rsidRPr="00B42A55">
        <w:rPr>
          <w:rFonts w:hint="eastAsia"/>
          <w:color w:val="000000" w:themeColor="text1"/>
        </w:rPr>
        <w:t>%；</w:t>
      </w:r>
    </w:p>
    <w:p w14:paraId="31751F6B" w14:textId="77777777" w:rsidR="00A465A7" w:rsidRPr="00B42A55" w:rsidRDefault="009C149F">
      <w:pPr>
        <w:pStyle w:val="affd"/>
        <w:numPr>
          <w:ilvl w:val="1"/>
          <w:numId w:val="19"/>
        </w:numPr>
        <w:ind w:firstLineChars="0"/>
        <w:rPr>
          <w:color w:val="000000" w:themeColor="text1"/>
        </w:rPr>
      </w:pPr>
      <w:r w:rsidRPr="00B42A55">
        <w:rPr>
          <w:rFonts w:hint="eastAsia"/>
          <w:color w:val="000000" w:themeColor="text1"/>
        </w:rPr>
        <w:t>误唤醒频度不大于0.1次/h。</w:t>
      </w:r>
    </w:p>
    <w:p w14:paraId="2464B56A" w14:textId="77777777" w:rsidR="00A465A7" w:rsidRPr="00791C8A" w:rsidRDefault="009C149F">
      <w:pPr>
        <w:pStyle w:val="a5"/>
        <w:rPr>
          <w:rFonts w:hAnsi="黑体" w:cs="宋体" w:hint="eastAsia"/>
          <w:color w:val="EE0000"/>
        </w:rPr>
      </w:pPr>
      <w:r w:rsidRPr="00791C8A">
        <w:rPr>
          <w:rFonts w:hAnsi="黑体" w:cs="宋体" w:hint="eastAsia"/>
          <w:color w:val="EE0000"/>
        </w:rPr>
        <w:t>多媒体功能</w:t>
      </w:r>
    </w:p>
    <w:p w14:paraId="70EBAB78" w14:textId="09C2020C" w:rsidR="00A465A7" w:rsidRPr="00B42A55" w:rsidRDefault="00766458">
      <w:pPr>
        <w:pStyle w:val="affffc"/>
        <w:numPr>
          <w:ilvl w:val="3"/>
          <w:numId w:val="3"/>
        </w:numPr>
        <w:spacing w:before="156" w:after="156" w:line="278" w:lineRule="auto"/>
        <w:rPr>
          <w:rFonts w:ascii="宋体" w:eastAsia="宋体" w:hAnsi="宋体" w:hint="eastAsia"/>
          <w:color w:val="000000" w:themeColor="text1"/>
          <w:szCs w:val="20"/>
        </w:rPr>
      </w:pPr>
      <w:r>
        <w:rPr>
          <w:rFonts w:ascii="宋体" w:eastAsia="宋体" w:hAnsi="宋体" w:hint="eastAsia"/>
          <w:color w:val="000000" w:themeColor="text1"/>
          <w:szCs w:val="20"/>
        </w:rPr>
        <w:t>具有</w:t>
      </w:r>
      <w:r w:rsidR="009C149F" w:rsidRPr="00B42A55">
        <w:rPr>
          <w:rFonts w:ascii="宋体" w:eastAsia="宋体" w:hAnsi="宋体" w:hint="eastAsia"/>
          <w:color w:val="000000" w:themeColor="text1"/>
          <w:szCs w:val="20"/>
        </w:rPr>
        <w:t>多媒体播放功能的</w:t>
      </w:r>
      <w:proofErr w:type="gramStart"/>
      <w:r w:rsidR="009C149F" w:rsidRPr="00B42A55">
        <w:rPr>
          <w:rFonts w:ascii="宋体" w:eastAsia="宋体" w:hAnsi="宋体" w:hint="eastAsia"/>
          <w:color w:val="000000" w:themeColor="text1"/>
          <w:szCs w:val="20"/>
        </w:rPr>
        <w:t>花洒应符合</w:t>
      </w:r>
      <w:proofErr w:type="gramEnd"/>
      <w:r w:rsidR="009C149F" w:rsidRPr="00B42A55">
        <w:rPr>
          <w:rFonts w:ascii="宋体" w:eastAsia="宋体" w:hAnsi="宋体" w:hint="eastAsia"/>
          <w:color w:val="000000" w:themeColor="text1"/>
          <w:szCs w:val="20"/>
        </w:rPr>
        <w:t>GB 4943.1的规定。</w:t>
      </w:r>
    </w:p>
    <w:p w14:paraId="7BBA6E8C" w14:textId="54722498" w:rsidR="00A465A7" w:rsidRPr="00B42A55" w:rsidRDefault="00766458">
      <w:pPr>
        <w:pStyle w:val="affffc"/>
        <w:numPr>
          <w:ilvl w:val="3"/>
          <w:numId w:val="3"/>
        </w:numPr>
        <w:spacing w:before="156" w:after="156" w:line="278" w:lineRule="auto"/>
        <w:rPr>
          <w:rFonts w:ascii="宋体" w:eastAsia="宋体" w:hAnsi="宋体" w:hint="eastAsia"/>
          <w:color w:val="000000" w:themeColor="text1"/>
          <w:szCs w:val="20"/>
        </w:rPr>
      </w:pPr>
      <w:r>
        <w:rPr>
          <w:rFonts w:ascii="宋体" w:eastAsia="宋体" w:hAnsi="宋体" w:hint="eastAsia"/>
          <w:color w:val="000000" w:themeColor="text1"/>
          <w:szCs w:val="20"/>
        </w:rPr>
        <w:t>具有</w:t>
      </w:r>
      <w:r w:rsidR="009C149F" w:rsidRPr="00B42A55">
        <w:rPr>
          <w:rFonts w:ascii="宋体" w:eastAsia="宋体" w:hAnsi="宋体" w:hint="eastAsia"/>
          <w:color w:val="000000" w:themeColor="text1"/>
          <w:szCs w:val="20"/>
        </w:rPr>
        <w:t>多媒体播放功能的</w:t>
      </w:r>
      <w:proofErr w:type="gramStart"/>
      <w:r w:rsidR="009C149F" w:rsidRPr="00B42A55">
        <w:rPr>
          <w:rFonts w:ascii="宋体" w:eastAsia="宋体" w:hAnsi="宋体" w:hint="eastAsia"/>
          <w:color w:val="000000" w:themeColor="text1"/>
          <w:szCs w:val="20"/>
        </w:rPr>
        <w:t>花洒应能</w:t>
      </w:r>
      <w:proofErr w:type="gramEnd"/>
      <w:r w:rsidR="009C149F" w:rsidRPr="00B42A55">
        <w:rPr>
          <w:rFonts w:ascii="宋体" w:eastAsia="宋体" w:hAnsi="宋体" w:hint="eastAsia"/>
          <w:color w:val="000000" w:themeColor="text1"/>
          <w:szCs w:val="20"/>
        </w:rPr>
        <w:t>通过访问内置存储设备，读取、播放相应的影音文件。具有互联网功能时应能通过访问产品上的影音播放软件或绑定的客户端应用程序，实现联网播放。</w:t>
      </w:r>
    </w:p>
    <w:p w14:paraId="7F1B444C" w14:textId="77777777" w:rsidR="00A465A7" w:rsidRDefault="009C149F">
      <w:pPr>
        <w:pStyle w:val="a4"/>
        <w:rPr>
          <w:color w:val="000000"/>
        </w:rPr>
      </w:pPr>
      <w:r>
        <w:rPr>
          <w:rFonts w:hint="eastAsia"/>
          <w:color w:val="000000"/>
        </w:rPr>
        <w:t>方法</w:t>
      </w:r>
    </w:p>
    <w:p w14:paraId="54180C32" w14:textId="7029B11C" w:rsidR="00A465A7" w:rsidRDefault="009C149F">
      <w:pPr>
        <w:pStyle w:val="a5"/>
        <w:rPr>
          <w:color w:val="000000"/>
        </w:rPr>
      </w:pPr>
      <w:r>
        <w:rPr>
          <w:rFonts w:hint="eastAsia"/>
          <w:color w:val="000000"/>
        </w:rPr>
        <w:t>外观质量</w:t>
      </w:r>
    </w:p>
    <w:p w14:paraId="3998CC48" w14:textId="363B3B30" w:rsidR="00A465A7" w:rsidRDefault="009C149F">
      <w:pPr>
        <w:pStyle w:val="affd"/>
        <w:rPr>
          <w:color w:val="000000"/>
        </w:rPr>
      </w:pPr>
      <w:r>
        <w:rPr>
          <w:rFonts w:hint="eastAsia"/>
          <w:color w:val="000000"/>
        </w:rPr>
        <w:t>在距离</w:t>
      </w:r>
      <w:r w:rsidR="00301C8F">
        <w:rPr>
          <w:rFonts w:hint="eastAsia"/>
          <w:color w:val="000000"/>
        </w:rPr>
        <w:t>试样</w:t>
      </w:r>
      <w:r>
        <w:rPr>
          <w:rFonts w:hint="eastAsia"/>
          <w:color w:val="000000"/>
        </w:rPr>
        <w:t>(600±50)</w:t>
      </w:r>
      <w:r w:rsidR="00AF505F" w:rsidRPr="00AF505F">
        <w:rPr>
          <w:rFonts w:hint="eastAsia"/>
          <w:color w:val="EE0000"/>
          <w:w w:val="25"/>
        </w:rPr>
        <w:t xml:space="preserve"> </w:t>
      </w:r>
      <w:r>
        <w:rPr>
          <w:rFonts w:hint="eastAsia"/>
          <w:color w:val="000000"/>
        </w:rPr>
        <w:t>mm处，光照度(300±20)</w:t>
      </w:r>
      <w:r w:rsidR="00AF505F" w:rsidRPr="00AF505F">
        <w:rPr>
          <w:rFonts w:hint="eastAsia"/>
          <w:color w:val="EE0000"/>
          <w:w w:val="25"/>
        </w:rPr>
        <w:t xml:space="preserve"> </w:t>
      </w:r>
      <w:r>
        <w:rPr>
          <w:rFonts w:hint="eastAsia"/>
          <w:color w:val="000000"/>
        </w:rPr>
        <w:t>lx的条件下</w:t>
      </w:r>
      <w:r w:rsidR="002B0B76" w:rsidRPr="002B0B76">
        <w:rPr>
          <w:rFonts w:hint="eastAsia"/>
          <w:color w:val="EE0000"/>
        </w:rPr>
        <w:t>目视检查安装后的可见</w:t>
      </w:r>
      <w:r w:rsidR="00766458">
        <w:rPr>
          <w:rFonts w:hint="eastAsia"/>
          <w:color w:val="EE0000"/>
        </w:rPr>
        <w:t>表</w:t>
      </w:r>
      <w:r w:rsidR="002B0B76" w:rsidRPr="002B0B76">
        <w:rPr>
          <w:rFonts w:hint="eastAsia"/>
          <w:color w:val="EE0000"/>
        </w:rPr>
        <w:t>面</w:t>
      </w:r>
      <w:r>
        <w:rPr>
          <w:rFonts w:hint="eastAsia"/>
          <w:color w:val="000000"/>
        </w:rPr>
        <w:t>。</w:t>
      </w:r>
    </w:p>
    <w:p w14:paraId="35E1B222" w14:textId="1B2DAD9B" w:rsidR="00A465A7" w:rsidRDefault="009C149F">
      <w:pPr>
        <w:pStyle w:val="a5"/>
        <w:rPr>
          <w:color w:val="000000"/>
        </w:rPr>
      </w:pPr>
      <w:r>
        <w:rPr>
          <w:rFonts w:hint="eastAsia"/>
          <w:color w:val="000000"/>
        </w:rPr>
        <w:t>螺纹精度</w:t>
      </w:r>
    </w:p>
    <w:p w14:paraId="2E7BA33C" w14:textId="77777777" w:rsidR="00A465A7" w:rsidRDefault="009C149F">
      <w:pPr>
        <w:pStyle w:val="affd"/>
        <w:rPr>
          <w:color w:val="000000"/>
        </w:rPr>
      </w:pPr>
      <w:r>
        <w:rPr>
          <w:rFonts w:hint="eastAsia"/>
          <w:color w:val="000000"/>
        </w:rPr>
        <w:t>用相应精度等级的螺纹量规测定。</w:t>
      </w:r>
    </w:p>
    <w:p w14:paraId="58320951" w14:textId="7C21AB0F" w:rsidR="00A465A7" w:rsidRDefault="009C149F">
      <w:pPr>
        <w:pStyle w:val="a5"/>
        <w:rPr>
          <w:color w:val="EE0000"/>
        </w:rPr>
      </w:pPr>
      <w:r>
        <w:rPr>
          <w:rFonts w:hint="eastAsia"/>
          <w:color w:val="EE0000"/>
        </w:rPr>
        <w:t>表面性能</w:t>
      </w:r>
    </w:p>
    <w:p w14:paraId="129C3E12" w14:textId="219873DB" w:rsidR="00A465A7" w:rsidRDefault="009C149F">
      <w:pPr>
        <w:pStyle w:val="affff8"/>
        <w:numPr>
          <w:ilvl w:val="2"/>
          <w:numId w:val="3"/>
        </w:numPr>
        <w:spacing w:before="156" w:after="156" w:line="278" w:lineRule="auto"/>
        <w:ind w:left="0"/>
        <w:rPr>
          <w:rFonts w:hAnsi="黑体" w:cs="宋体" w:hint="eastAsia"/>
          <w:color w:val="EE0000"/>
        </w:rPr>
      </w:pPr>
      <w:r>
        <w:rPr>
          <w:rFonts w:hAnsi="黑体" w:cs="宋体" w:hint="eastAsia"/>
          <w:color w:val="EE0000"/>
        </w:rPr>
        <w:t>表面耐腐蚀性能</w:t>
      </w:r>
    </w:p>
    <w:p w14:paraId="0F06039F" w14:textId="0EED286F" w:rsidR="00A465A7" w:rsidRDefault="009C149F">
      <w:pPr>
        <w:pStyle w:val="affd"/>
        <w:rPr>
          <w:color w:val="EE0000"/>
        </w:rPr>
      </w:pPr>
      <w:r w:rsidRPr="00791C8A">
        <w:rPr>
          <w:rFonts w:hint="eastAsia"/>
          <w:color w:val="000000" w:themeColor="text1"/>
        </w:rPr>
        <w:t xml:space="preserve">按照GB/T </w:t>
      </w:r>
      <w:r w:rsidRPr="00791C8A">
        <w:rPr>
          <w:color w:val="000000" w:themeColor="text1"/>
        </w:rPr>
        <w:t>44180</w:t>
      </w:r>
      <w:r w:rsidRPr="00791C8A">
        <w:rPr>
          <w:color w:val="000000" w:themeColor="text1"/>
        </w:rPr>
        <w:t>—</w:t>
      </w:r>
      <w:r w:rsidRPr="00791C8A">
        <w:rPr>
          <w:color w:val="000000" w:themeColor="text1"/>
        </w:rPr>
        <w:t>202</w:t>
      </w:r>
      <w:r w:rsidRPr="00791C8A">
        <w:rPr>
          <w:rFonts w:hint="eastAsia"/>
          <w:color w:val="000000" w:themeColor="text1"/>
        </w:rPr>
        <w:t>4中</w:t>
      </w:r>
      <w:r w:rsidRPr="00791C8A">
        <w:rPr>
          <w:color w:val="000000" w:themeColor="text1"/>
        </w:rPr>
        <w:t>7.2.1.1</w:t>
      </w:r>
      <w:r w:rsidR="00766458">
        <w:rPr>
          <w:rFonts w:hint="eastAsia"/>
          <w:color w:val="000000" w:themeColor="text1"/>
        </w:rPr>
        <w:t>描述的方法进行试验</w:t>
      </w:r>
      <w:r w:rsidRPr="00791C8A">
        <w:rPr>
          <w:rFonts w:hint="eastAsia"/>
          <w:color w:val="000000" w:themeColor="text1"/>
        </w:rPr>
        <w:t>。</w:t>
      </w:r>
    </w:p>
    <w:p w14:paraId="74C59E62" w14:textId="711432A8" w:rsidR="00A465A7" w:rsidRDefault="009C149F">
      <w:pPr>
        <w:pStyle w:val="affff8"/>
        <w:numPr>
          <w:ilvl w:val="2"/>
          <w:numId w:val="3"/>
        </w:numPr>
        <w:spacing w:before="156" w:after="156" w:line="278" w:lineRule="auto"/>
        <w:ind w:left="0"/>
        <w:rPr>
          <w:rFonts w:hAnsi="黑体" w:cs="宋体" w:hint="eastAsia"/>
          <w:color w:val="EE0000"/>
        </w:rPr>
      </w:pPr>
      <w:r>
        <w:rPr>
          <w:rFonts w:hAnsi="黑体" w:cs="宋体" w:hint="eastAsia"/>
          <w:color w:val="EE0000"/>
        </w:rPr>
        <w:t>涂、镀层附着强度</w:t>
      </w:r>
    </w:p>
    <w:p w14:paraId="5C5A1B92" w14:textId="7869D968" w:rsidR="00A465A7" w:rsidRPr="00791C8A" w:rsidRDefault="009C149F">
      <w:pPr>
        <w:pStyle w:val="affd"/>
        <w:rPr>
          <w:color w:val="000000" w:themeColor="text1"/>
        </w:rPr>
      </w:pPr>
      <w:r w:rsidRPr="00791C8A">
        <w:rPr>
          <w:rFonts w:hint="eastAsia"/>
          <w:color w:val="000000" w:themeColor="text1"/>
        </w:rPr>
        <w:t>按照GB/T</w:t>
      </w:r>
      <w:r w:rsidRPr="00791C8A">
        <w:rPr>
          <w:color w:val="000000" w:themeColor="text1"/>
        </w:rPr>
        <w:t xml:space="preserve"> </w:t>
      </w:r>
      <w:r w:rsidRPr="00791C8A">
        <w:rPr>
          <w:rFonts w:hint="eastAsia"/>
          <w:color w:val="000000" w:themeColor="text1"/>
        </w:rPr>
        <w:t>44180—2024中7.2.1.</w:t>
      </w:r>
      <w:r w:rsidRPr="00791C8A">
        <w:rPr>
          <w:color w:val="000000" w:themeColor="text1"/>
        </w:rPr>
        <w:t>2</w:t>
      </w:r>
      <w:r w:rsidR="00766458">
        <w:rPr>
          <w:rFonts w:hint="eastAsia"/>
          <w:color w:val="000000" w:themeColor="text1"/>
        </w:rPr>
        <w:t>描述的方法进行试验</w:t>
      </w:r>
      <w:r w:rsidRPr="00791C8A">
        <w:rPr>
          <w:rFonts w:hint="eastAsia"/>
          <w:color w:val="000000" w:themeColor="text1"/>
        </w:rPr>
        <w:t>。</w:t>
      </w:r>
    </w:p>
    <w:p w14:paraId="07E0A78E" w14:textId="0B9B8557" w:rsidR="00A465A7" w:rsidRDefault="009C149F">
      <w:pPr>
        <w:pStyle w:val="affff8"/>
        <w:numPr>
          <w:ilvl w:val="2"/>
          <w:numId w:val="3"/>
        </w:numPr>
        <w:spacing w:before="156" w:after="156" w:line="278" w:lineRule="auto"/>
        <w:ind w:left="0"/>
        <w:rPr>
          <w:rFonts w:hAnsi="黑体" w:cs="宋体" w:hint="eastAsia"/>
          <w:color w:val="EE0000"/>
        </w:rPr>
      </w:pPr>
      <w:r>
        <w:rPr>
          <w:rFonts w:hAnsi="黑体" w:cs="宋体" w:hint="eastAsia"/>
          <w:color w:val="EE0000"/>
        </w:rPr>
        <w:t>耐水性能</w:t>
      </w:r>
    </w:p>
    <w:p w14:paraId="50889B32" w14:textId="47C710F4" w:rsidR="00A465A7" w:rsidRDefault="009C149F">
      <w:pPr>
        <w:pStyle w:val="affd"/>
        <w:rPr>
          <w:color w:val="EE0000"/>
        </w:rPr>
      </w:pPr>
      <w:r w:rsidRPr="00791C8A">
        <w:rPr>
          <w:rFonts w:hint="eastAsia"/>
          <w:color w:val="000000" w:themeColor="text1"/>
        </w:rPr>
        <w:t>按照GB/T 44180—2024中7.2.1.3</w:t>
      </w:r>
      <w:r w:rsidR="00766458">
        <w:rPr>
          <w:rFonts w:hint="eastAsia"/>
          <w:color w:val="000000" w:themeColor="text1"/>
        </w:rPr>
        <w:t>描述的方法进行试验</w:t>
      </w:r>
      <w:r w:rsidRPr="00791C8A">
        <w:rPr>
          <w:rFonts w:hint="eastAsia"/>
          <w:color w:val="000000" w:themeColor="text1"/>
        </w:rPr>
        <w:t>。</w:t>
      </w:r>
    </w:p>
    <w:p w14:paraId="6B8B8C82" w14:textId="63830AF7" w:rsidR="00A465A7" w:rsidRDefault="009C149F">
      <w:pPr>
        <w:pStyle w:val="a5"/>
        <w:rPr>
          <w:color w:val="000000"/>
        </w:rPr>
      </w:pPr>
      <w:r>
        <w:rPr>
          <w:rFonts w:hint="eastAsia"/>
          <w:color w:val="000000"/>
        </w:rPr>
        <w:t>显示功能</w:t>
      </w:r>
    </w:p>
    <w:p w14:paraId="639A5541" w14:textId="3B60DE0B"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精准度</w:t>
      </w:r>
    </w:p>
    <w:p w14:paraId="2830A6D6" w14:textId="2A3BDE75" w:rsidR="00EC6AF6" w:rsidRPr="005E1C9B" w:rsidRDefault="00EC6AF6" w:rsidP="00EC6AF6">
      <w:pPr>
        <w:pStyle w:val="affffc"/>
        <w:numPr>
          <w:ilvl w:val="3"/>
          <w:numId w:val="3"/>
        </w:numPr>
        <w:spacing w:before="156" w:after="156" w:line="278" w:lineRule="auto"/>
        <w:rPr>
          <w:rFonts w:ascii="宋体" w:eastAsia="宋体"/>
          <w:szCs w:val="20"/>
        </w:rPr>
      </w:pPr>
      <w:r w:rsidRPr="00EC6AF6">
        <w:rPr>
          <w:rFonts w:ascii="宋体" w:eastAsia="宋体" w:hint="eastAsia"/>
          <w:szCs w:val="20"/>
        </w:rPr>
        <w:t>按附录A</w:t>
      </w:r>
      <w:r w:rsidR="00766458">
        <w:rPr>
          <w:rFonts w:ascii="宋体" w:eastAsia="宋体" w:hint="eastAsia"/>
          <w:szCs w:val="20"/>
        </w:rPr>
        <w:t>描述的方法进行试验</w:t>
      </w:r>
      <w:r w:rsidRPr="00EC6AF6">
        <w:rPr>
          <w:rFonts w:ascii="宋体" w:eastAsia="宋体" w:hint="eastAsia"/>
          <w:szCs w:val="20"/>
        </w:rPr>
        <w:t>。</w:t>
      </w:r>
    </w:p>
    <w:p w14:paraId="66876686" w14:textId="75D906AA" w:rsidR="00804020" w:rsidRPr="001266BE" w:rsidRDefault="00983A8F" w:rsidP="001266BE">
      <w:pPr>
        <w:pStyle w:val="affffc"/>
        <w:numPr>
          <w:ilvl w:val="3"/>
          <w:numId w:val="3"/>
        </w:numPr>
        <w:spacing w:before="156" w:after="156" w:line="278" w:lineRule="auto"/>
        <w:rPr>
          <w:rFonts w:ascii="宋体" w:eastAsia="宋体"/>
          <w:szCs w:val="20"/>
        </w:rPr>
      </w:pPr>
      <w:r w:rsidRPr="001266BE">
        <w:rPr>
          <w:rFonts w:ascii="宋体" w:eastAsia="宋体" w:hint="eastAsia"/>
          <w:szCs w:val="20"/>
        </w:rPr>
        <w:t>按附录B</w:t>
      </w:r>
      <w:r w:rsidR="00766458">
        <w:rPr>
          <w:rFonts w:ascii="宋体" w:eastAsia="宋体" w:hint="eastAsia"/>
          <w:szCs w:val="20"/>
        </w:rPr>
        <w:t>描述的方法进行试验</w:t>
      </w:r>
      <w:r w:rsidRPr="001266BE">
        <w:rPr>
          <w:rFonts w:ascii="宋体" w:eastAsia="宋体" w:hint="eastAsia"/>
          <w:szCs w:val="20"/>
        </w:rPr>
        <w:t>。</w:t>
      </w:r>
    </w:p>
    <w:p w14:paraId="5FAD2927" w14:textId="5D251E8E"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lastRenderedPageBreak/>
        <w:t>灵敏度</w:t>
      </w:r>
    </w:p>
    <w:p w14:paraId="11109EA7" w14:textId="2F350DB7" w:rsidR="00A465A7" w:rsidRDefault="009C149F">
      <w:pPr>
        <w:pStyle w:val="affd"/>
        <w:rPr>
          <w:rFonts w:hAnsi="宋体" w:hint="eastAsia"/>
          <w:color w:val="000000"/>
        </w:rPr>
      </w:pPr>
      <w:r>
        <w:rPr>
          <w:rFonts w:hint="eastAsia"/>
          <w:color w:val="000000"/>
        </w:rPr>
        <w:t>将花洒安装在图1的试验设备上，保持动压为(0.30±0.02)</w:t>
      </w:r>
      <w:r w:rsidR="00AF505F" w:rsidRPr="00AF505F">
        <w:rPr>
          <w:rFonts w:hint="eastAsia"/>
          <w:color w:val="EE0000"/>
          <w:w w:val="25"/>
        </w:rPr>
        <w:t xml:space="preserve"> </w:t>
      </w:r>
      <w:r>
        <w:rPr>
          <w:rFonts w:hint="eastAsia"/>
          <w:color w:val="000000"/>
        </w:rPr>
        <w:t>MPa、流量为(9.5±1.0)</w:t>
      </w:r>
      <w:r w:rsidR="00AF505F" w:rsidRPr="00AF505F">
        <w:rPr>
          <w:rFonts w:hint="eastAsia"/>
          <w:color w:val="EE0000"/>
          <w:w w:val="25"/>
        </w:rPr>
        <w:t xml:space="preserve"> </w:t>
      </w:r>
      <w:r>
        <w:rPr>
          <w:rFonts w:hint="eastAsia"/>
          <w:color w:val="000000"/>
        </w:rPr>
        <w:t>L/min的试验条件，如果流量无法调节至(9.5±1.0)</w:t>
      </w:r>
      <w:r w:rsidR="00AF505F" w:rsidRPr="00AF505F">
        <w:rPr>
          <w:rFonts w:hint="eastAsia"/>
          <w:color w:val="EE0000"/>
          <w:w w:val="25"/>
        </w:rPr>
        <w:t xml:space="preserve"> </w:t>
      </w:r>
      <w:r>
        <w:rPr>
          <w:rFonts w:hint="eastAsia"/>
          <w:color w:val="000000"/>
        </w:rPr>
        <w:t>L/min，按最大出水流量进行测试</w:t>
      </w:r>
      <w:r>
        <w:rPr>
          <w:rFonts w:hAnsi="宋体" w:hint="eastAsia"/>
          <w:color w:val="000000"/>
        </w:rPr>
        <w:t>。试验步骤如下：</w:t>
      </w:r>
    </w:p>
    <w:p w14:paraId="45A32C35" w14:textId="215BFC1A" w:rsidR="00A465A7" w:rsidRDefault="009C149F">
      <w:pPr>
        <w:pStyle w:val="affd"/>
        <w:rPr>
          <w:rFonts w:hAnsi="宋体" w:hint="eastAsia"/>
          <w:color w:val="000000"/>
        </w:rPr>
      </w:pPr>
      <w:r>
        <w:rPr>
          <w:rFonts w:hAnsi="宋体" w:hint="eastAsia"/>
          <w:color w:val="000000"/>
        </w:rPr>
        <w:t>a</w:t>
      </w:r>
      <w:r>
        <w:rPr>
          <w:rFonts w:hint="eastAsia"/>
          <w:color w:val="000000"/>
        </w:rPr>
        <w:t>）</w:t>
      </w:r>
      <w:r>
        <w:rPr>
          <w:rFonts w:hAnsi="宋体" w:hint="eastAsia"/>
          <w:color w:val="000000"/>
        </w:rPr>
        <w:t>将</w:t>
      </w:r>
      <w:r>
        <w:rPr>
          <w:rFonts w:hint="eastAsia"/>
          <w:color w:val="000000"/>
        </w:rPr>
        <w:t>供水温度调为（20</w:t>
      </w:r>
      <w:r>
        <w:rPr>
          <w:rFonts w:hAnsi="宋体" w:hint="eastAsia"/>
          <w:color w:val="000000"/>
        </w:rPr>
        <w:t>±2）℃，启动供水开关并使水从排水口流出至温度稳定，然后将水流切换至花</w:t>
      </w:r>
      <w:proofErr w:type="gramStart"/>
      <w:r>
        <w:rPr>
          <w:rFonts w:hAnsi="宋体" w:hint="eastAsia"/>
          <w:color w:val="000000"/>
        </w:rPr>
        <w:t>洒最大出</w:t>
      </w:r>
      <w:proofErr w:type="gramEnd"/>
      <w:r>
        <w:rPr>
          <w:rFonts w:hAnsi="宋体" w:hint="eastAsia"/>
          <w:color w:val="000000"/>
        </w:rPr>
        <w:t>水流量状态出水，并开始计时至灯光显示为使用说明书指示的颜色，重复3次取平均值。</w:t>
      </w:r>
    </w:p>
    <w:p w14:paraId="1FE3C84B" w14:textId="60E32405" w:rsidR="00A465A7" w:rsidRDefault="009C149F">
      <w:pPr>
        <w:pStyle w:val="affd"/>
        <w:rPr>
          <w:rFonts w:hAnsi="宋体" w:hint="eastAsia"/>
          <w:color w:val="000000"/>
        </w:rPr>
      </w:pPr>
      <w:r>
        <w:rPr>
          <w:rFonts w:hAnsi="宋体" w:hint="eastAsia"/>
          <w:color w:val="000000"/>
        </w:rPr>
        <w:t>b</w:t>
      </w:r>
      <w:r>
        <w:rPr>
          <w:rFonts w:hint="eastAsia"/>
          <w:color w:val="000000"/>
        </w:rPr>
        <w:t>）</w:t>
      </w:r>
      <w:r>
        <w:rPr>
          <w:rFonts w:hAnsi="宋体" w:hint="eastAsia"/>
          <w:color w:val="000000"/>
        </w:rPr>
        <w:t>将</w:t>
      </w:r>
      <w:r>
        <w:rPr>
          <w:rFonts w:hint="eastAsia"/>
          <w:color w:val="000000"/>
        </w:rPr>
        <w:t>供水温度调为（36</w:t>
      </w:r>
      <w:r>
        <w:rPr>
          <w:rFonts w:hAnsi="宋体" w:hint="eastAsia"/>
          <w:color w:val="000000"/>
        </w:rPr>
        <w:t>±2）℃，启动供水开关并使水从排水口流出至温度稳定，然后将水流切换至花</w:t>
      </w:r>
      <w:proofErr w:type="gramStart"/>
      <w:r>
        <w:rPr>
          <w:rFonts w:hAnsi="宋体" w:hint="eastAsia"/>
          <w:color w:val="000000"/>
        </w:rPr>
        <w:t>洒最大出</w:t>
      </w:r>
      <w:proofErr w:type="gramEnd"/>
      <w:r>
        <w:rPr>
          <w:rFonts w:hAnsi="宋体" w:hint="eastAsia"/>
          <w:color w:val="000000"/>
        </w:rPr>
        <w:t>水流量状态出水，并开始计时至灯光显示为使用说明书指示的颜色，重复3次取平均值。</w:t>
      </w:r>
    </w:p>
    <w:p w14:paraId="0087B353" w14:textId="04E9C4F6" w:rsidR="00A465A7" w:rsidRDefault="009C149F">
      <w:pPr>
        <w:pStyle w:val="affd"/>
        <w:rPr>
          <w:rFonts w:hAnsi="宋体" w:hint="eastAsia"/>
          <w:color w:val="000000"/>
        </w:rPr>
      </w:pPr>
      <w:r>
        <w:rPr>
          <w:rFonts w:hint="eastAsia"/>
          <w:color w:val="000000"/>
        </w:rPr>
        <w:t>c）</w:t>
      </w:r>
      <w:r>
        <w:rPr>
          <w:rFonts w:hAnsi="宋体" w:hint="eastAsia"/>
          <w:color w:val="000000"/>
        </w:rPr>
        <w:t>将</w:t>
      </w:r>
      <w:r>
        <w:rPr>
          <w:rFonts w:hint="eastAsia"/>
          <w:color w:val="000000"/>
        </w:rPr>
        <w:t>供水温度调为（44</w:t>
      </w:r>
      <w:r>
        <w:rPr>
          <w:rFonts w:hAnsi="宋体" w:hint="eastAsia"/>
          <w:color w:val="000000"/>
        </w:rPr>
        <w:t>±2）℃，启动供水开关并使水从排水口流出至温度稳定，然后将水流切换至花</w:t>
      </w:r>
      <w:proofErr w:type="gramStart"/>
      <w:r>
        <w:rPr>
          <w:rFonts w:hAnsi="宋体" w:hint="eastAsia"/>
          <w:color w:val="000000"/>
        </w:rPr>
        <w:t>洒最大出</w:t>
      </w:r>
      <w:proofErr w:type="gramEnd"/>
      <w:r>
        <w:rPr>
          <w:rFonts w:hAnsi="宋体" w:hint="eastAsia"/>
          <w:color w:val="000000"/>
        </w:rPr>
        <w:t>水流量状态出水，并开始计时至灯光显示为红色，重复3次取平均值。</w:t>
      </w:r>
    </w:p>
    <w:p w14:paraId="70F734F7" w14:textId="066591C8" w:rsidR="00A465A7" w:rsidRDefault="009C149F">
      <w:pPr>
        <w:pStyle w:val="affd"/>
        <w:rPr>
          <w:rFonts w:hAnsi="宋体" w:hint="eastAsia"/>
          <w:color w:val="000000"/>
        </w:rPr>
      </w:pPr>
      <w:r>
        <w:rPr>
          <w:rFonts w:hAnsi="宋体" w:hint="eastAsia"/>
          <w:color w:val="000000"/>
        </w:rPr>
        <w:t>d</w:t>
      </w:r>
      <w:r>
        <w:rPr>
          <w:rFonts w:hint="eastAsia"/>
          <w:color w:val="000000"/>
        </w:rPr>
        <w:t>）</w:t>
      </w:r>
      <w:r>
        <w:rPr>
          <w:rFonts w:hAnsi="宋体" w:hint="eastAsia"/>
          <w:color w:val="000000"/>
        </w:rPr>
        <w:t>判定所测得的时间是否超过5</w:t>
      </w:r>
      <w:r w:rsidR="00AF505F" w:rsidRPr="00AF505F">
        <w:rPr>
          <w:rFonts w:hint="eastAsia"/>
          <w:color w:val="EE0000"/>
          <w:w w:val="25"/>
        </w:rPr>
        <w:t xml:space="preserve"> </w:t>
      </w:r>
      <w:r>
        <w:rPr>
          <w:rFonts w:hAnsi="宋体" w:hint="eastAsia"/>
          <w:color w:val="000000"/>
        </w:rPr>
        <w:t>s。</w:t>
      </w:r>
    </w:p>
    <w:p w14:paraId="56B7E250" w14:textId="77777777" w:rsidR="00A465A7" w:rsidRDefault="009C149F">
      <w:pPr>
        <w:pStyle w:val="affd"/>
        <w:jc w:val="center"/>
        <w:rPr>
          <w:rFonts w:hAnsi="宋体" w:hint="eastAsia"/>
          <w:color w:val="000000"/>
        </w:rPr>
      </w:pPr>
      <w:r>
        <w:rPr>
          <w:noProof/>
        </w:rPr>
        <w:drawing>
          <wp:inline distT="0" distB="0" distL="0" distR="0" wp14:anchorId="4734147B" wp14:editId="686F1FFD">
            <wp:extent cx="5368705" cy="2656138"/>
            <wp:effectExtent l="0" t="0" r="381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80073" cy="2661762"/>
                    </a:xfrm>
                    <a:prstGeom prst="rect">
                      <a:avLst/>
                    </a:prstGeom>
                    <a:noFill/>
                    <a:ln>
                      <a:noFill/>
                    </a:ln>
                    <a:effectLst/>
                  </pic:spPr>
                </pic:pic>
              </a:graphicData>
            </a:graphic>
          </wp:inline>
        </w:drawing>
      </w:r>
    </w:p>
    <w:p w14:paraId="7DA910CA" w14:textId="77777777" w:rsidR="00A465A7" w:rsidRPr="001266BE" w:rsidRDefault="009C149F">
      <w:pPr>
        <w:pStyle w:val="affd"/>
        <w:rPr>
          <w:rFonts w:hAnsi="宋体" w:hint="eastAsia"/>
          <w:color w:val="000000" w:themeColor="text1"/>
          <w:szCs w:val="22"/>
        </w:rPr>
      </w:pPr>
      <w:r w:rsidRPr="001266BE">
        <w:rPr>
          <w:rFonts w:hAnsi="宋体" w:hint="eastAsia"/>
          <w:color w:val="000000" w:themeColor="text1"/>
          <w:szCs w:val="22"/>
        </w:rPr>
        <w:t>标引序号说明：</w:t>
      </w:r>
    </w:p>
    <w:p w14:paraId="677202BB" w14:textId="77777777" w:rsidR="00A465A7" w:rsidRDefault="009C149F">
      <w:pPr>
        <w:pStyle w:val="affd"/>
        <w:numPr>
          <w:ilvl w:val="0"/>
          <w:numId w:val="20"/>
        </w:numPr>
        <w:ind w:firstLineChars="0"/>
        <w:rPr>
          <w:rFonts w:hAnsi="宋体" w:hint="eastAsia"/>
          <w:color w:val="000000"/>
        </w:rPr>
      </w:pPr>
      <w:r>
        <w:rPr>
          <w:rFonts w:hAnsi="宋体" w:hint="eastAsia"/>
          <w:color w:val="000000"/>
          <w:szCs w:val="22"/>
        </w:rPr>
        <w:t>——</w:t>
      </w:r>
      <w:r>
        <w:rPr>
          <w:rFonts w:hAnsi="宋体" w:hint="eastAsia"/>
          <w:color w:val="000000"/>
        </w:rPr>
        <w:t>供水设备；</w:t>
      </w:r>
    </w:p>
    <w:p w14:paraId="1BDFC0D0" w14:textId="77777777" w:rsidR="00A465A7" w:rsidRDefault="009C149F">
      <w:pPr>
        <w:pStyle w:val="affd"/>
        <w:numPr>
          <w:ilvl w:val="0"/>
          <w:numId w:val="20"/>
        </w:numPr>
        <w:ind w:firstLineChars="0"/>
        <w:rPr>
          <w:rFonts w:hAnsi="宋体" w:hint="eastAsia"/>
          <w:color w:val="000000"/>
        </w:rPr>
      </w:pPr>
      <w:r>
        <w:rPr>
          <w:rFonts w:hAnsi="宋体" w:hint="eastAsia"/>
          <w:color w:val="000000"/>
          <w:szCs w:val="22"/>
        </w:rPr>
        <w:t>——</w:t>
      </w:r>
      <w:r>
        <w:rPr>
          <w:rFonts w:hAnsi="宋体" w:hint="eastAsia"/>
          <w:color w:val="000000"/>
        </w:rPr>
        <w:t>管路系统；</w:t>
      </w:r>
    </w:p>
    <w:p w14:paraId="71F4AF38" w14:textId="223AF94E" w:rsidR="00A465A7" w:rsidRDefault="009C149F">
      <w:pPr>
        <w:pStyle w:val="affd"/>
        <w:numPr>
          <w:ilvl w:val="0"/>
          <w:numId w:val="20"/>
        </w:numPr>
        <w:ind w:firstLineChars="0"/>
        <w:rPr>
          <w:rFonts w:hAnsi="宋体" w:hint="eastAsia"/>
          <w:color w:val="000000"/>
        </w:rPr>
      </w:pPr>
      <w:r>
        <w:rPr>
          <w:rFonts w:hAnsi="宋体" w:hint="eastAsia"/>
          <w:color w:val="000000"/>
          <w:szCs w:val="22"/>
        </w:rPr>
        <w:t>——</w:t>
      </w:r>
      <w:r>
        <w:rPr>
          <w:rFonts w:hAnsi="宋体" w:hint="eastAsia"/>
          <w:color w:val="000000"/>
        </w:rPr>
        <w:t>流量计，测量精度为±2</w:t>
      </w:r>
      <w:r w:rsidR="00AF505F" w:rsidRPr="00AF505F">
        <w:rPr>
          <w:rFonts w:hint="eastAsia"/>
          <w:color w:val="EE0000"/>
          <w:w w:val="25"/>
        </w:rPr>
        <w:t xml:space="preserve"> </w:t>
      </w:r>
      <w:r>
        <w:rPr>
          <w:rFonts w:hAnsi="宋体" w:hint="eastAsia"/>
          <w:color w:val="000000"/>
        </w:rPr>
        <w:t>%；</w:t>
      </w:r>
    </w:p>
    <w:p w14:paraId="52F2F85F" w14:textId="77777777" w:rsidR="00A465A7" w:rsidRDefault="009C149F">
      <w:pPr>
        <w:pStyle w:val="affd"/>
        <w:numPr>
          <w:ilvl w:val="0"/>
          <w:numId w:val="20"/>
        </w:numPr>
        <w:ind w:firstLineChars="0"/>
        <w:rPr>
          <w:rFonts w:hAnsi="宋体" w:hint="eastAsia"/>
          <w:color w:val="000000"/>
        </w:rPr>
      </w:pPr>
      <w:r>
        <w:rPr>
          <w:rFonts w:hAnsi="宋体" w:hint="eastAsia"/>
          <w:color w:val="000000"/>
          <w:szCs w:val="22"/>
        </w:rPr>
        <w:t>——</w:t>
      </w:r>
      <w:r>
        <w:rPr>
          <w:rFonts w:hAnsi="宋体" w:hint="eastAsia"/>
          <w:color w:val="000000"/>
        </w:rPr>
        <w:t>截止阀；</w:t>
      </w:r>
    </w:p>
    <w:p w14:paraId="4E2F2642" w14:textId="77777777" w:rsidR="00A465A7" w:rsidRDefault="009C149F">
      <w:pPr>
        <w:pStyle w:val="affd"/>
        <w:numPr>
          <w:ilvl w:val="0"/>
          <w:numId w:val="20"/>
        </w:numPr>
        <w:ind w:firstLineChars="0"/>
        <w:rPr>
          <w:rFonts w:hAnsi="宋体" w:hint="eastAsia"/>
          <w:color w:val="000000"/>
        </w:rPr>
      </w:pPr>
      <w:r>
        <w:rPr>
          <w:rFonts w:hAnsi="宋体" w:hint="eastAsia"/>
          <w:color w:val="000000"/>
          <w:szCs w:val="22"/>
        </w:rPr>
        <w:t>——</w:t>
      </w:r>
      <w:r>
        <w:rPr>
          <w:rFonts w:hAnsi="宋体" w:hint="eastAsia"/>
          <w:color w:val="000000"/>
        </w:rPr>
        <w:t>直管；</w:t>
      </w:r>
    </w:p>
    <w:p w14:paraId="01DB9257" w14:textId="7E5F509C" w:rsidR="00A465A7" w:rsidRDefault="009C149F">
      <w:pPr>
        <w:pStyle w:val="affd"/>
        <w:numPr>
          <w:ilvl w:val="0"/>
          <w:numId w:val="20"/>
        </w:numPr>
        <w:ind w:firstLineChars="0"/>
        <w:rPr>
          <w:rFonts w:hAnsi="宋体" w:hint="eastAsia"/>
          <w:color w:val="000000"/>
        </w:rPr>
      </w:pPr>
      <w:r>
        <w:rPr>
          <w:rFonts w:hAnsi="宋体" w:hint="eastAsia"/>
          <w:color w:val="000000"/>
          <w:szCs w:val="22"/>
        </w:rPr>
        <w:t>——</w:t>
      </w:r>
      <w:r>
        <w:rPr>
          <w:rFonts w:hAnsi="宋体" w:hint="eastAsia"/>
          <w:color w:val="000000"/>
        </w:rPr>
        <w:t>压力表，测量精度为±1</w:t>
      </w:r>
      <w:r w:rsidR="00AF505F" w:rsidRPr="00AF505F">
        <w:rPr>
          <w:rFonts w:hint="eastAsia"/>
          <w:color w:val="EE0000"/>
          <w:w w:val="25"/>
        </w:rPr>
        <w:t xml:space="preserve"> </w:t>
      </w:r>
      <w:r>
        <w:rPr>
          <w:rFonts w:hAnsi="宋体" w:hint="eastAsia"/>
          <w:color w:val="000000"/>
        </w:rPr>
        <w:t>%；</w:t>
      </w:r>
    </w:p>
    <w:p w14:paraId="5F89B758" w14:textId="4B7AE33A" w:rsidR="00A465A7" w:rsidRDefault="009C149F">
      <w:pPr>
        <w:pStyle w:val="affd"/>
        <w:numPr>
          <w:ilvl w:val="0"/>
          <w:numId w:val="20"/>
        </w:numPr>
        <w:ind w:firstLineChars="0"/>
        <w:rPr>
          <w:rFonts w:hAnsi="宋体" w:hint="eastAsia"/>
          <w:color w:val="000000"/>
        </w:rPr>
      </w:pPr>
      <w:r>
        <w:rPr>
          <w:rFonts w:hAnsi="宋体" w:hint="eastAsia"/>
          <w:color w:val="000000"/>
          <w:szCs w:val="22"/>
        </w:rPr>
        <w:t>——</w:t>
      </w:r>
      <w:r>
        <w:rPr>
          <w:rFonts w:hint="eastAsia"/>
          <w:color w:val="000000"/>
        </w:rPr>
        <w:t>温度计，测量精度为</w:t>
      </w:r>
      <w:r>
        <w:rPr>
          <w:rFonts w:hAnsi="宋体" w:hint="eastAsia"/>
          <w:color w:val="000000"/>
        </w:rPr>
        <w:t>±0.1℃</w:t>
      </w:r>
      <w:r>
        <w:rPr>
          <w:rFonts w:hint="eastAsia"/>
          <w:color w:val="000000"/>
        </w:rPr>
        <w:t>。</w:t>
      </w:r>
    </w:p>
    <w:p w14:paraId="414B9D76" w14:textId="77777777" w:rsidR="00A465A7" w:rsidRDefault="009C149F">
      <w:pPr>
        <w:pStyle w:val="ad"/>
        <w:rPr>
          <w:color w:val="000000"/>
        </w:rPr>
      </w:pPr>
      <w:r>
        <w:rPr>
          <w:rFonts w:hint="eastAsia"/>
          <w:color w:val="000000"/>
        </w:rPr>
        <w:t>灵敏度试验设备示意图</w:t>
      </w:r>
    </w:p>
    <w:p w14:paraId="0CE49754" w14:textId="37ECD03D"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低压显示</w:t>
      </w:r>
    </w:p>
    <w:p w14:paraId="388E34BA" w14:textId="06D583DA" w:rsidR="00A465A7" w:rsidRDefault="009C149F">
      <w:pPr>
        <w:pStyle w:val="affd"/>
        <w:tabs>
          <w:tab w:val="clear" w:pos="4201"/>
          <w:tab w:val="center" w:pos="709"/>
        </w:tabs>
        <w:ind w:firstLineChars="202" w:firstLine="424"/>
        <w:rPr>
          <w:rFonts w:hAnsi="宋体" w:hint="eastAsia"/>
          <w:color w:val="000000"/>
        </w:rPr>
      </w:pPr>
      <w:r>
        <w:rPr>
          <w:rFonts w:hAnsi="宋体" w:hint="eastAsia"/>
          <w:color w:val="000000"/>
        </w:rPr>
        <w:t>在正常使用状态下保持动压为（0.10±0.01）MPa，将花洒出水模式切换至花</w:t>
      </w:r>
      <w:proofErr w:type="gramStart"/>
      <w:r>
        <w:rPr>
          <w:rFonts w:hAnsi="宋体" w:hint="eastAsia"/>
          <w:color w:val="000000"/>
        </w:rPr>
        <w:t>洒最大出</w:t>
      </w:r>
      <w:proofErr w:type="gramEnd"/>
      <w:r>
        <w:rPr>
          <w:rFonts w:hAnsi="宋体" w:hint="eastAsia"/>
          <w:color w:val="000000"/>
        </w:rPr>
        <w:t>水流量状态出水，通水5</w:t>
      </w:r>
      <w:r w:rsidR="00AF505F" w:rsidRPr="00AF505F">
        <w:rPr>
          <w:rFonts w:hint="eastAsia"/>
          <w:color w:val="EE0000"/>
          <w:w w:val="25"/>
        </w:rPr>
        <w:t xml:space="preserve"> </w:t>
      </w:r>
      <w:r>
        <w:rPr>
          <w:rFonts w:hAnsi="宋体" w:hint="eastAsia"/>
          <w:color w:val="000000"/>
        </w:rPr>
        <w:t>s内观察</w:t>
      </w:r>
      <w:r w:rsidR="004446D4" w:rsidRPr="004446D4">
        <w:rPr>
          <w:rFonts w:hAnsi="宋体" w:hint="eastAsia"/>
          <w:color w:val="EE0000"/>
        </w:rPr>
        <w:t>数字显示是否清晰、</w:t>
      </w:r>
      <w:r>
        <w:rPr>
          <w:rFonts w:hAnsi="宋体" w:hint="eastAsia"/>
          <w:color w:val="000000"/>
        </w:rPr>
        <w:t>LED灯是否发光及灯光的稳定情况。</w:t>
      </w:r>
    </w:p>
    <w:p w14:paraId="42899AC9" w14:textId="12FD89BB"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警示灯光</w:t>
      </w:r>
    </w:p>
    <w:p w14:paraId="3403FB58" w14:textId="65CA70A8" w:rsidR="00A465A7" w:rsidRDefault="009C149F">
      <w:pPr>
        <w:pStyle w:val="affd"/>
        <w:rPr>
          <w:rFonts w:hAnsi="宋体" w:hint="eastAsia"/>
          <w:color w:val="000000"/>
        </w:rPr>
      </w:pPr>
      <w:r>
        <w:rPr>
          <w:rFonts w:hAnsi="宋体" w:hint="eastAsia"/>
          <w:color w:val="000000"/>
        </w:rPr>
        <w:lastRenderedPageBreak/>
        <w:t>在动压为（0.30±0.02）MPa，出水温度分别为</w:t>
      </w:r>
      <w:r>
        <w:rPr>
          <w:rFonts w:hAnsi="宋体"/>
          <w:color w:val="000000"/>
        </w:rPr>
        <w:t>4</w:t>
      </w:r>
      <w:r>
        <w:rPr>
          <w:rFonts w:hAnsi="宋体" w:hint="eastAsia"/>
          <w:color w:val="000000"/>
        </w:rPr>
        <w:t>2</w:t>
      </w:r>
      <w:r>
        <w:rPr>
          <w:rFonts w:hint="eastAsia"/>
          <w:color w:val="000000"/>
        </w:rPr>
        <w:t>℃</w:t>
      </w:r>
      <w:r>
        <w:rPr>
          <w:rFonts w:hAnsi="宋体" w:hint="eastAsia"/>
          <w:color w:val="000000"/>
        </w:rPr>
        <w:t>～43</w:t>
      </w:r>
      <w:r>
        <w:rPr>
          <w:rFonts w:ascii="Arial" w:hAnsi="Arial" w:cs="Arial" w:hint="eastAsia"/>
          <w:color w:val="000000"/>
        </w:rPr>
        <w:t>℃、</w:t>
      </w:r>
      <w:r>
        <w:rPr>
          <w:rFonts w:hAnsi="宋体" w:hint="eastAsia"/>
          <w:color w:val="000000"/>
        </w:rPr>
        <w:t>（</w:t>
      </w:r>
      <w:r>
        <w:rPr>
          <w:rFonts w:hAnsi="宋体"/>
          <w:color w:val="000000"/>
        </w:rPr>
        <w:t>50</w:t>
      </w:r>
      <w:r>
        <w:rPr>
          <w:rFonts w:hAnsi="宋体" w:hint="eastAsia"/>
          <w:color w:val="000000"/>
        </w:rPr>
        <w:t>±1）℃、（</w:t>
      </w:r>
      <w:r>
        <w:rPr>
          <w:rFonts w:hAnsi="宋体"/>
          <w:color w:val="000000"/>
        </w:rPr>
        <w:t>60</w:t>
      </w:r>
      <w:r>
        <w:rPr>
          <w:rFonts w:hAnsi="宋体" w:hint="eastAsia"/>
          <w:color w:val="000000"/>
        </w:rPr>
        <w:t>±1）℃和（</w:t>
      </w:r>
      <w:r>
        <w:rPr>
          <w:rFonts w:hAnsi="宋体"/>
          <w:color w:val="000000"/>
        </w:rPr>
        <w:t>70</w:t>
      </w:r>
      <w:r>
        <w:rPr>
          <w:rFonts w:hAnsi="宋体" w:hint="eastAsia"/>
          <w:color w:val="000000"/>
        </w:rPr>
        <w:t>±1）℃</w:t>
      </w:r>
      <w:r>
        <w:rPr>
          <w:rFonts w:ascii="Arial" w:hAnsi="Arial" w:cs="Arial" w:hint="eastAsia"/>
          <w:color w:val="000000"/>
        </w:rPr>
        <w:t>的</w:t>
      </w:r>
      <w:r>
        <w:rPr>
          <w:rFonts w:hAnsi="宋体" w:hint="eastAsia"/>
          <w:color w:val="000000"/>
        </w:rPr>
        <w:t>条件下,观察灯光显示的颜色。并检查产品使用说明书是否有灯光</w:t>
      </w:r>
      <w:r>
        <w:rPr>
          <w:rFonts w:hint="eastAsia"/>
          <w:color w:val="000000"/>
        </w:rPr>
        <w:t>颜色的</w:t>
      </w:r>
      <w:r>
        <w:rPr>
          <w:rFonts w:hAnsi="宋体" w:hint="eastAsia"/>
          <w:color w:val="000000"/>
        </w:rPr>
        <w:t>说明及是否与实际效果保持一致。</w:t>
      </w:r>
    </w:p>
    <w:p w14:paraId="17CE2F25" w14:textId="23998F0C" w:rsidR="00A465A7" w:rsidRDefault="009C149F">
      <w:pPr>
        <w:pStyle w:val="a5"/>
        <w:rPr>
          <w:rFonts w:hAnsi="宋体" w:hint="eastAsia"/>
          <w:color w:val="000000"/>
        </w:rPr>
      </w:pPr>
      <w:r>
        <w:rPr>
          <w:rFonts w:hAnsi="宋体" w:hint="eastAsia"/>
          <w:color w:val="000000"/>
        </w:rPr>
        <w:t>安全要求</w:t>
      </w:r>
    </w:p>
    <w:p w14:paraId="5BF35F8D" w14:textId="68D8D744" w:rsidR="00A465A7" w:rsidRDefault="009C149F">
      <w:pPr>
        <w:pStyle w:val="affff8"/>
        <w:numPr>
          <w:ilvl w:val="2"/>
          <w:numId w:val="3"/>
        </w:numPr>
        <w:spacing w:before="156" w:after="156" w:line="278" w:lineRule="auto"/>
        <w:ind w:left="0"/>
        <w:rPr>
          <w:rFonts w:ascii="宋体" w:eastAsia="宋体" w:hAnsi="宋体" w:hint="eastAsia"/>
        </w:rPr>
      </w:pPr>
      <w:r>
        <w:rPr>
          <w:rFonts w:ascii="宋体" w:eastAsia="宋体" w:hAnsi="宋体" w:hint="eastAsia"/>
        </w:rPr>
        <w:t>将</w:t>
      </w:r>
      <w:proofErr w:type="gramStart"/>
      <w:r>
        <w:rPr>
          <w:rFonts w:ascii="宋体" w:eastAsia="宋体" w:hAnsi="宋体" w:hint="eastAsia"/>
        </w:rPr>
        <w:t>花洒按使用</w:t>
      </w:r>
      <w:proofErr w:type="gramEnd"/>
      <w:r>
        <w:rPr>
          <w:rFonts w:ascii="宋体" w:eastAsia="宋体" w:hAnsi="宋体" w:hint="eastAsia"/>
        </w:rPr>
        <w:t>状态安装，在供水温度为（42±3）℃、动压分别为（0.10±0.02）MPa和（0.30±0.02）MPa的条件下稳定使用10</w:t>
      </w:r>
      <w:r w:rsidR="00AF505F" w:rsidRPr="00AF505F">
        <w:rPr>
          <w:rFonts w:ascii="宋体" w:eastAsia="宋体" w:hint="eastAsia"/>
          <w:color w:val="EE0000"/>
          <w:w w:val="25"/>
          <w:szCs w:val="20"/>
        </w:rPr>
        <w:t xml:space="preserve"> </w:t>
      </w:r>
      <w:r>
        <w:rPr>
          <w:rFonts w:ascii="宋体" w:eastAsia="宋体" w:hAnsi="宋体" w:hint="eastAsia"/>
        </w:rPr>
        <w:t>min±10</w:t>
      </w:r>
      <w:r w:rsidR="00AF505F" w:rsidRPr="00AF505F">
        <w:rPr>
          <w:rFonts w:ascii="宋体" w:eastAsia="宋体" w:hint="eastAsia"/>
          <w:color w:val="EE0000"/>
          <w:w w:val="25"/>
          <w:szCs w:val="20"/>
        </w:rPr>
        <w:t xml:space="preserve"> </w:t>
      </w:r>
      <w:r>
        <w:rPr>
          <w:rFonts w:ascii="宋体" w:eastAsia="宋体" w:hAnsi="宋体" w:hint="eastAsia"/>
        </w:rPr>
        <w:t>s后，凭手感检查花洒的各部件是否灵活；检查花洒的各水流喷射方式是否发生变化。</w:t>
      </w:r>
    </w:p>
    <w:p w14:paraId="22A59E82" w14:textId="77C80835" w:rsidR="00A465A7" w:rsidRDefault="009C149F">
      <w:pPr>
        <w:pStyle w:val="affff8"/>
        <w:numPr>
          <w:ilvl w:val="2"/>
          <w:numId w:val="3"/>
        </w:numPr>
        <w:spacing w:before="156" w:after="156" w:line="278" w:lineRule="auto"/>
        <w:ind w:left="0"/>
        <w:rPr>
          <w:rFonts w:ascii="宋体" w:eastAsia="宋体" w:hAnsi="宋体" w:hint="eastAsia"/>
        </w:rPr>
      </w:pPr>
      <w:r>
        <w:rPr>
          <w:rFonts w:ascii="宋体" w:eastAsia="宋体" w:hAnsi="宋体" w:hint="eastAsia"/>
        </w:rPr>
        <w:t>将</w:t>
      </w:r>
      <w:proofErr w:type="gramStart"/>
      <w:r>
        <w:rPr>
          <w:rFonts w:ascii="宋体" w:eastAsia="宋体" w:hAnsi="宋体" w:hint="eastAsia"/>
        </w:rPr>
        <w:t>花洒按使用</w:t>
      </w:r>
      <w:proofErr w:type="gramEnd"/>
      <w:r>
        <w:rPr>
          <w:rFonts w:ascii="宋体" w:eastAsia="宋体" w:hAnsi="宋体" w:hint="eastAsia"/>
        </w:rPr>
        <w:t>状态安装，在供水温度为（70±3）℃、动压分别为（0.05±0.02）MPa和（0.50±0.02）MPa的条件下，稳定使用10</w:t>
      </w:r>
      <w:r w:rsidR="00AF505F" w:rsidRPr="00AF505F">
        <w:rPr>
          <w:rFonts w:ascii="宋体" w:eastAsia="宋体" w:hint="eastAsia"/>
          <w:color w:val="EE0000"/>
          <w:w w:val="25"/>
          <w:szCs w:val="20"/>
        </w:rPr>
        <w:t xml:space="preserve"> </w:t>
      </w:r>
      <w:r>
        <w:rPr>
          <w:rFonts w:ascii="宋体" w:eastAsia="宋体" w:hAnsi="宋体" w:hint="eastAsia"/>
        </w:rPr>
        <w:t>min±10</w:t>
      </w:r>
      <w:r w:rsidR="00AF505F" w:rsidRPr="00AF505F">
        <w:rPr>
          <w:rFonts w:ascii="宋体" w:eastAsia="宋体" w:hint="eastAsia"/>
          <w:color w:val="EE0000"/>
          <w:w w:val="25"/>
          <w:szCs w:val="20"/>
        </w:rPr>
        <w:t xml:space="preserve"> </w:t>
      </w:r>
      <w:r>
        <w:rPr>
          <w:rFonts w:ascii="宋体" w:eastAsia="宋体" w:hAnsi="宋体" w:hint="eastAsia"/>
        </w:rPr>
        <w:t>s后，凭手感检查花洒的各部件是否灵活；检查花</w:t>
      </w:r>
      <w:proofErr w:type="gramStart"/>
      <w:r>
        <w:rPr>
          <w:rFonts w:ascii="宋体" w:eastAsia="宋体" w:hAnsi="宋体" w:hint="eastAsia"/>
        </w:rPr>
        <w:t>洒是否</w:t>
      </w:r>
      <w:proofErr w:type="gramEnd"/>
      <w:r>
        <w:rPr>
          <w:rFonts w:ascii="宋体" w:eastAsia="宋体" w:hAnsi="宋体" w:hint="eastAsia"/>
        </w:rPr>
        <w:t>有明显变形，花洒的各水流喷射方式是否发生变化。</w:t>
      </w:r>
    </w:p>
    <w:p w14:paraId="46BEA57C" w14:textId="4FEFC872" w:rsidR="00A465A7" w:rsidRDefault="009C149F">
      <w:pPr>
        <w:pStyle w:val="affff8"/>
        <w:numPr>
          <w:ilvl w:val="2"/>
          <w:numId w:val="3"/>
        </w:numPr>
        <w:spacing w:before="156" w:after="156" w:line="278" w:lineRule="auto"/>
        <w:ind w:left="0"/>
        <w:rPr>
          <w:rFonts w:ascii="宋体" w:eastAsia="宋体" w:hAnsi="宋体" w:hint="eastAsia"/>
        </w:rPr>
      </w:pPr>
      <w:r>
        <w:rPr>
          <w:rFonts w:ascii="宋体" w:eastAsia="宋体" w:hAnsi="宋体" w:hint="eastAsia"/>
        </w:rPr>
        <w:t>将</w:t>
      </w:r>
      <w:proofErr w:type="gramStart"/>
      <w:r>
        <w:rPr>
          <w:rFonts w:ascii="宋体" w:eastAsia="宋体" w:hAnsi="宋体" w:hint="eastAsia"/>
        </w:rPr>
        <w:t>花洒按使用</w:t>
      </w:r>
      <w:proofErr w:type="gramEnd"/>
      <w:r>
        <w:rPr>
          <w:rFonts w:ascii="宋体" w:eastAsia="宋体" w:hAnsi="宋体" w:hint="eastAsia"/>
        </w:rPr>
        <w:t>状态安装，在供水温度为常温、</w:t>
      </w:r>
      <w:r w:rsidRPr="00047E7A">
        <w:rPr>
          <w:rFonts w:ascii="宋体" w:eastAsia="宋体" w:hAnsi="宋体" w:hint="eastAsia"/>
        </w:rPr>
        <w:t>动压为（1.00±0.0</w:t>
      </w:r>
      <w:r w:rsidR="00CC15FB" w:rsidRPr="00047E7A">
        <w:rPr>
          <w:rFonts w:ascii="宋体" w:eastAsia="宋体" w:hAnsi="宋体" w:hint="eastAsia"/>
        </w:rPr>
        <w:t>5</w:t>
      </w:r>
      <w:r w:rsidRPr="00047E7A">
        <w:rPr>
          <w:rFonts w:ascii="宋体" w:eastAsia="宋体" w:hAnsi="宋体" w:hint="eastAsia"/>
        </w:rPr>
        <w:t>）MPa</w:t>
      </w:r>
      <w:r>
        <w:rPr>
          <w:rFonts w:ascii="宋体" w:eastAsia="宋体" w:hAnsi="宋体" w:hint="eastAsia"/>
        </w:rPr>
        <w:t>的条件下，将花洒出水模式切换至最大流量状态，测试电源发电电压值。</w:t>
      </w:r>
    </w:p>
    <w:p w14:paraId="1ADF7219" w14:textId="233CF8FD" w:rsidR="00A465A7" w:rsidRDefault="009C149F">
      <w:pPr>
        <w:pStyle w:val="a5"/>
        <w:rPr>
          <w:color w:val="000000"/>
        </w:rPr>
      </w:pPr>
      <w:r>
        <w:rPr>
          <w:rFonts w:hint="eastAsia"/>
          <w:color w:val="000000"/>
        </w:rPr>
        <w:t>密封性能</w:t>
      </w:r>
    </w:p>
    <w:p w14:paraId="7F34F088" w14:textId="1603DA2D" w:rsidR="00A465A7" w:rsidRPr="00047E7A" w:rsidRDefault="00047E7A">
      <w:pPr>
        <w:pStyle w:val="affd"/>
        <w:rPr>
          <w:color w:val="000000"/>
        </w:rPr>
      </w:pPr>
      <w:r w:rsidRPr="00047E7A">
        <w:rPr>
          <w:rFonts w:hAnsi="宋体" w:hint="eastAsia"/>
          <w:color w:val="000000"/>
        </w:rPr>
        <w:t>按照</w:t>
      </w:r>
      <w:r w:rsidR="00FE5796" w:rsidRPr="009F7D9B">
        <w:rPr>
          <w:rFonts w:hint="eastAsia"/>
          <w:color w:val="000000" w:themeColor="text1"/>
        </w:rPr>
        <w:t>GB/T 23447</w:t>
      </w:r>
      <w:r w:rsidR="00FE5796" w:rsidRPr="00791C8A">
        <w:rPr>
          <w:color w:val="000000" w:themeColor="text1"/>
        </w:rPr>
        <w:t>—</w:t>
      </w:r>
      <w:r w:rsidR="00FE5796">
        <w:rPr>
          <w:rFonts w:hint="eastAsia"/>
          <w:color w:val="000000" w:themeColor="text1"/>
        </w:rPr>
        <w:t>2023</w:t>
      </w:r>
      <w:r w:rsidRPr="00047E7A">
        <w:rPr>
          <w:rFonts w:hAnsi="宋体" w:hint="eastAsia"/>
          <w:color w:val="000000"/>
        </w:rPr>
        <w:t>中</w:t>
      </w:r>
      <w:r>
        <w:rPr>
          <w:rFonts w:hAnsi="宋体" w:hint="eastAsia"/>
          <w:color w:val="000000"/>
        </w:rPr>
        <w:t>6.5</w:t>
      </w:r>
      <w:r w:rsidR="00766458">
        <w:rPr>
          <w:rFonts w:hAnsi="宋体" w:hint="eastAsia"/>
          <w:color w:val="000000"/>
        </w:rPr>
        <w:t>描述的方法进行试验</w:t>
      </w:r>
      <w:r w:rsidRPr="00047E7A">
        <w:rPr>
          <w:rFonts w:hAnsi="宋体" w:hint="eastAsia"/>
          <w:color w:val="000000"/>
        </w:rPr>
        <w:t>。</w:t>
      </w:r>
    </w:p>
    <w:p w14:paraId="2CFC944F" w14:textId="6B782F41" w:rsidR="00A465A7" w:rsidRDefault="009C149F">
      <w:pPr>
        <w:pStyle w:val="a5"/>
        <w:rPr>
          <w:color w:val="000000"/>
        </w:rPr>
      </w:pPr>
      <w:r>
        <w:rPr>
          <w:rFonts w:hint="eastAsia"/>
          <w:color w:val="000000"/>
        </w:rPr>
        <w:t>机械强度</w:t>
      </w:r>
    </w:p>
    <w:p w14:paraId="61432CFC" w14:textId="1A680DEC" w:rsidR="00047E7A" w:rsidRPr="00047E7A" w:rsidRDefault="00047E7A" w:rsidP="00047E7A">
      <w:pPr>
        <w:pStyle w:val="affd"/>
        <w:rPr>
          <w:color w:val="000000"/>
        </w:rPr>
      </w:pPr>
      <w:r w:rsidRPr="00047E7A">
        <w:rPr>
          <w:rFonts w:hAnsi="宋体" w:hint="eastAsia"/>
          <w:color w:val="000000"/>
        </w:rPr>
        <w:t>按照</w:t>
      </w:r>
      <w:r w:rsidR="00FE5796" w:rsidRPr="009F7D9B">
        <w:rPr>
          <w:rFonts w:hint="eastAsia"/>
          <w:color w:val="000000" w:themeColor="text1"/>
        </w:rPr>
        <w:t>GB/T 23447</w:t>
      </w:r>
      <w:r w:rsidR="00FE5796" w:rsidRPr="00791C8A">
        <w:rPr>
          <w:color w:val="000000" w:themeColor="text1"/>
        </w:rPr>
        <w:t>—</w:t>
      </w:r>
      <w:r w:rsidR="00FE5796">
        <w:rPr>
          <w:rFonts w:hint="eastAsia"/>
          <w:color w:val="000000" w:themeColor="text1"/>
        </w:rPr>
        <w:t>2023</w:t>
      </w:r>
      <w:r w:rsidRPr="00047E7A">
        <w:rPr>
          <w:rFonts w:hAnsi="宋体" w:hint="eastAsia"/>
          <w:color w:val="000000"/>
        </w:rPr>
        <w:t>中</w:t>
      </w:r>
      <w:r>
        <w:rPr>
          <w:rFonts w:hAnsi="宋体" w:hint="eastAsia"/>
          <w:color w:val="000000"/>
        </w:rPr>
        <w:t>6.6</w:t>
      </w:r>
      <w:r w:rsidR="00766458">
        <w:rPr>
          <w:rFonts w:hAnsi="宋体" w:hint="eastAsia"/>
          <w:color w:val="000000"/>
        </w:rPr>
        <w:t>描述的方法进行试验</w:t>
      </w:r>
      <w:r w:rsidRPr="00047E7A">
        <w:rPr>
          <w:rFonts w:hAnsi="宋体" w:hint="eastAsia"/>
          <w:color w:val="000000"/>
        </w:rPr>
        <w:t>。</w:t>
      </w:r>
    </w:p>
    <w:p w14:paraId="23B46636" w14:textId="4037CE29" w:rsidR="00A465A7" w:rsidRDefault="009C149F">
      <w:pPr>
        <w:pStyle w:val="a5"/>
        <w:rPr>
          <w:color w:val="000000"/>
        </w:rPr>
      </w:pPr>
      <w:r>
        <w:rPr>
          <w:rFonts w:hint="eastAsia"/>
          <w:color w:val="000000"/>
        </w:rPr>
        <w:t>耐冷热疲劳</w:t>
      </w:r>
    </w:p>
    <w:p w14:paraId="28AA2D87" w14:textId="610B4C61" w:rsidR="00047E7A" w:rsidRPr="00047E7A" w:rsidRDefault="00047E7A" w:rsidP="00047E7A">
      <w:pPr>
        <w:pStyle w:val="affd"/>
      </w:pPr>
      <w:r w:rsidRPr="00047E7A">
        <w:rPr>
          <w:rFonts w:hint="eastAsia"/>
        </w:rPr>
        <w:t>按照</w:t>
      </w:r>
      <w:r w:rsidR="00FE5796" w:rsidRPr="009F7D9B">
        <w:rPr>
          <w:rFonts w:hint="eastAsia"/>
          <w:color w:val="000000" w:themeColor="text1"/>
        </w:rPr>
        <w:t>GB/T 23447</w:t>
      </w:r>
      <w:r w:rsidR="00FE5796" w:rsidRPr="00791C8A">
        <w:rPr>
          <w:color w:val="000000" w:themeColor="text1"/>
        </w:rPr>
        <w:t>—</w:t>
      </w:r>
      <w:r w:rsidR="00FE5796">
        <w:rPr>
          <w:rFonts w:hint="eastAsia"/>
          <w:color w:val="000000" w:themeColor="text1"/>
        </w:rPr>
        <w:t>2023</w:t>
      </w:r>
      <w:r w:rsidRPr="00047E7A">
        <w:rPr>
          <w:rFonts w:hint="eastAsia"/>
        </w:rPr>
        <w:t>中6.</w:t>
      </w:r>
      <w:r>
        <w:rPr>
          <w:rFonts w:hint="eastAsia"/>
        </w:rPr>
        <w:t>7</w:t>
      </w:r>
      <w:r w:rsidR="00766458">
        <w:rPr>
          <w:rFonts w:hint="eastAsia"/>
        </w:rPr>
        <w:t>描述的方法进行试验</w:t>
      </w:r>
      <w:r w:rsidRPr="00047E7A">
        <w:rPr>
          <w:rFonts w:hint="eastAsia"/>
        </w:rPr>
        <w:t>。</w:t>
      </w:r>
    </w:p>
    <w:p w14:paraId="6BEC1F32" w14:textId="6D549606" w:rsidR="00A465A7" w:rsidRPr="009F7D9B" w:rsidRDefault="009C149F">
      <w:pPr>
        <w:pStyle w:val="a5"/>
        <w:rPr>
          <w:color w:val="000000" w:themeColor="text1"/>
        </w:rPr>
      </w:pPr>
      <w:r w:rsidRPr="009F7D9B">
        <w:rPr>
          <w:rFonts w:hAnsi="宋体" w:hint="eastAsia"/>
          <w:color w:val="000000" w:themeColor="text1"/>
        </w:rPr>
        <w:t>流量</w:t>
      </w:r>
    </w:p>
    <w:p w14:paraId="2CAD6324" w14:textId="437E3F1E" w:rsidR="00A465A7" w:rsidRPr="009F7D9B" w:rsidRDefault="00047E7A" w:rsidP="00047E7A">
      <w:pPr>
        <w:pStyle w:val="affd"/>
        <w:rPr>
          <w:color w:val="000000" w:themeColor="text1"/>
        </w:rPr>
      </w:pPr>
      <w:r w:rsidRPr="009F7D9B">
        <w:rPr>
          <w:rFonts w:hint="eastAsia"/>
          <w:color w:val="000000" w:themeColor="text1"/>
        </w:rPr>
        <w:t xml:space="preserve">按照GB/T </w:t>
      </w:r>
      <w:r w:rsidR="00A06C88" w:rsidRPr="009F7D9B">
        <w:rPr>
          <w:rFonts w:hint="eastAsia"/>
          <w:color w:val="000000" w:themeColor="text1"/>
        </w:rPr>
        <w:t>23447</w:t>
      </w:r>
      <w:r w:rsidR="00FE5796" w:rsidRPr="00791C8A">
        <w:rPr>
          <w:color w:val="000000" w:themeColor="text1"/>
        </w:rPr>
        <w:t>—</w:t>
      </w:r>
      <w:r w:rsidR="00FE5796">
        <w:rPr>
          <w:rFonts w:hint="eastAsia"/>
          <w:color w:val="000000" w:themeColor="text1"/>
        </w:rPr>
        <w:t>2023</w:t>
      </w:r>
      <w:r w:rsidRPr="009F7D9B">
        <w:rPr>
          <w:rFonts w:hint="eastAsia"/>
          <w:color w:val="000000" w:themeColor="text1"/>
        </w:rPr>
        <w:t>中6.</w:t>
      </w:r>
      <w:r w:rsidR="00A06C88" w:rsidRPr="009F7D9B">
        <w:rPr>
          <w:rFonts w:hint="eastAsia"/>
          <w:color w:val="000000" w:themeColor="text1"/>
        </w:rPr>
        <w:t>8</w:t>
      </w:r>
      <w:r w:rsidR="00766458">
        <w:rPr>
          <w:rFonts w:hint="eastAsia"/>
          <w:color w:val="000000" w:themeColor="text1"/>
        </w:rPr>
        <w:t>描述的方法进行试验</w:t>
      </w:r>
      <w:r w:rsidRPr="009F7D9B">
        <w:rPr>
          <w:rFonts w:hint="eastAsia"/>
          <w:color w:val="000000" w:themeColor="text1"/>
        </w:rPr>
        <w:t>。</w:t>
      </w:r>
    </w:p>
    <w:p w14:paraId="7CAE187E" w14:textId="2C000797" w:rsidR="00A465A7" w:rsidRPr="00791C8A" w:rsidRDefault="009C149F">
      <w:pPr>
        <w:pStyle w:val="a5"/>
        <w:rPr>
          <w:color w:val="EE0000"/>
        </w:rPr>
      </w:pPr>
      <w:r w:rsidRPr="00791C8A">
        <w:rPr>
          <w:rFonts w:hint="eastAsia"/>
          <w:color w:val="EE0000"/>
        </w:rPr>
        <w:t>喷射力</w:t>
      </w:r>
    </w:p>
    <w:p w14:paraId="3DEEA358" w14:textId="4020113D" w:rsidR="00A465A7" w:rsidRPr="009F7D9B" w:rsidRDefault="009C149F">
      <w:pPr>
        <w:pStyle w:val="affd"/>
        <w:rPr>
          <w:color w:val="000000" w:themeColor="text1"/>
        </w:rPr>
      </w:pPr>
      <w:r w:rsidRPr="009F7D9B">
        <w:rPr>
          <w:rFonts w:hint="eastAsia"/>
          <w:color w:val="000000" w:themeColor="text1"/>
        </w:rPr>
        <w:t>按照</w:t>
      </w:r>
      <w:bookmarkStart w:id="21" w:name="OLE_LINK1"/>
      <w:r w:rsidRPr="009F7D9B">
        <w:rPr>
          <w:rFonts w:hint="eastAsia"/>
          <w:color w:val="000000" w:themeColor="text1"/>
        </w:rPr>
        <w:t>G</w:t>
      </w:r>
      <w:r w:rsidRPr="009F7D9B">
        <w:rPr>
          <w:color w:val="000000" w:themeColor="text1"/>
        </w:rPr>
        <w:t>B</w:t>
      </w:r>
      <w:r w:rsidR="00A06C88" w:rsidRPr="009F7D9B">
        <w:rPr>
          <w:rFonts w:hint="eastAsia"/>
          <w:color w:val="000000" w:themeColor="text1"/>
        </w:rPr>
        <w:t xml:space="preserve"> 28378</w:t>
      </w:r>
      <w:bookmarkEnd w:id="21"/>
      <w:r w:rsidR="00FE5796" w:rsidRPr="00791C8A">
        <w:rPr>
          <w:color w:val="000000" w:themeColor="text1"/>
        </w:rPr>
        <w:t>—</w:t>
      </w:r>
      <w:r w:rsidR="00FE5796" w:rsidRPr="00FE5796">
        <w:rPr>
          <w:color w:val="000000" w:themeColor="text1"/>
        </w:rPr>
        <w:t>2019</w:t>
      </w:r>
      <w:r w:rsidR="00766458">
        <w:rPr>
          <w:rFonts w:hint="eastAsia"/>
          <w:color w:val="000000" w:themeColor="text1"/>
        </w:rPr>
        <w:t>中</w:t>
      </w:r>
      <w:r w:rsidRPr="009F7D9B">
        <w:rPr>
          <w:rFonts w:hint="eastAsia"/>
          <w:color w:val="000000" w:themeColor="text1"/>
        </w:rPr>
        <w:t>附录</w:t>
      </w:r>
      <w:r w:rsidR="00A06C88" w:rsidRPr="009F7D9B">
        <w:rPr>
          <w:rFonts w:hint="eastAsia"/>
          <w:color w:val="000000" w:themeColor="text1"/>
        </w:rPr>
        <w:t>A</w:t>
      </w:r>
      <w:r w:rsidR="00766458">
        <w:rPr>
          <w:rFonts w:hint="eastAsia"/>
          <w:color w:val="000000" w:themeColor="text1"/>
        </w:rPr>
        <w:t>描述的方法进行试验</w:t>
      </w:r>
      <w:r w:rsidRPr="009F7D9B">
        <w:rPr>
          <w:rFonts w:hint="eastAsia"/>
          <w:color w:val="000000" w:themeColor="text1"/>
        </w:rPr>
        <w:t>。</w:t>
      </w:r>
    </w:p>
    <w:p w14:paraId="06FD2D55" w14:textId="34BF5A82" w:rsidR="00A465A7" w:rsidRPr="00791C8A" w:rsidRDefault="009C149F">
      <w:pPr>
        <w:pStyle w:val="a5"/>
        <w:rPr>
          <w:color w:val="EE0000"/>
        </w:rPr>
      </w:pPr>
      <w:r w:rsidRPr="00791C8A">
        <w:rPr>
          <w:rFonts w:hint="eastAsia"/>
          <w:color w:val="EE0000"/>
        </w:rPr>
        <w:t>流量均匀性</w:t>
      </w:r>
    </w:p>
    <w:p w14:paraId="39C0B87F" w14:textId="3122E021" w:rsidR="00A465A7" w:rsidRPr="009F7D9B" w:rsidRDefault="009C149F">
      <w:pPr>
        <w:pStyle w:val="affd"/>
        <w:rPr>
          <w:color w:val="000000" w:themeColor="text1"/>
        </w:rPr>
      </w:pPr>
      <w:r w:rsidRPr="009F7D9B">
        <w:rPr>
          <w:rFonts w:hint="eastAsia"/>
          <w:color w:val="000000" w:themeColor="text1"/>
        </w:rPr>
        <w:t>按照G</w:t>
      </w:r>
      <w:r w:rsidRPr="009F7D9B">
        <w:rPr>
          <w:color w:val="000000" w:themeColor="text1"/>
        </w:rPr>
        <w:t xml:space="preserve">B </w:t>
      </w:r>
      <w:r w:rsidR="00A06C88" w:rsidRPr="009F7D9B">
        <w:rPr>
          <w:rFonts w:hint="eastAsia"/>
          <w:color w:val="000000" w:themeColor="text1"/>
        </w:rPr>
        <w:t>28378</w:t>
      </w:r>
      <w:r w:rsidR="00FE5796" w:rsidRPr="00791C8A">
        <w:rPr>
          <w:color w:val="000000" w:themeColor="text1"/>
        </w:rPr>
        <w:t>—</w:t>
      </w:r>
      <w:r w:rsidR="00FE5796" w:rsidRPr="00FE5796">
        <w:rPr>
          <w:color w:val="000000" w:themeColor="text1"/>
        </w:rPr>
        <w:t>2019</w:t>
      </w:r>
      <w:r w:rsidR="00766458">
        <w:rPr>
          <w:rFonts w:hint="eastAsia"/>
          <w:color w:val="000000" w:themeColor="text1"/>
        </w:rPr>
        <w:t>中</w:t>
      </w:r>
      <w:r w:rsidRPr="009F7D9B">
        <w:rPr>
          <w:rFonts w:hint="eastAsia"/>
          <w:color w:val="000000" w:themeColor="text1"/>
        </w:rPr>
        <w:t>附录</w:t>
      </w:r>
      <w:r w:rsidRPr="009F7D9B">
        <w:rPr>
          <w:color w:val="000000" w:themeColor="text1"/>
        </w:rPr>
        <w:t>A</w:t>
      </w:r>
      <w:r w:rsidR="00766458">
        <w:rPr>
          <w:rFonts w:hint="eastAsia"/>
          <w:color w:val="000000" w:themeColor="text1"/>
        </w:rPr>
        <w:t>描述的方法进行试验</w:t>
      </w:r>
      <w:r w:rsidRPr="009F7D9B">
        <w:rPr>
          <w:rFonts w:hint="eastAsia"/>
          <w:color w:val="000000" w:themeColor="text1"/>
        </w:rPr>
        <w:t>。</w:t>
      </w:r>
    </w:p>
    <w:p w14:paraId="21A221EF" w14:textId="047B2049" w:rsidR="00A465A7" w:rsidRPr="009F7D9B" w:rsidRDefault="009C149F">
      <w:pPr>
        <w:pStyle w:val="a5"/>
        <w:rPr>
          <w:color w:val="000000" w:themeColor="text1"/>
        </w:rPr>
      </w:pPr>
      <w:r w:rsidRPr="009F7D9B">
        <w:rPr>
          <w:rFonts w:hint="eastAsia"/>
          <w:color w:val="000000" w:themeColor="text1"/>
        </w:rPr>
        <w:t>整体抗拉性能</w:t>
      </w:r>
    </w:p>
    <w:p w14:paraId="6B913AC5" w14:textId="0F6B4ED3" w:rsidR="00A465A7" w:rsidRPr="009F7D9B" w:rsidRDefault="009F7D9B">
      <w:pPr>
        <w:pStyle w:val="affd"/>
        <w:rPr>
          <w:color w:val="000000" w:themeColor="text1"/>
        </w:rPr>
      </w:pPr>
      <w:r w:rsidRPr="009F7D9B">
        <w:rPr>
          <w:rFonts w:hint="eastAsia"/>
          <w:color w:val="000000" w:themeColor="text1"/>
        </w:rPr>
        <w:t>按照GB/T 23447</w:t>
      </w:r>
      <w:r w:rsidR="00FE5796" w:rsidRPr="00791C8A">
        <w:rPr>
          <w:color w:val="000000" w:themeColor="text1"/>
        </w:rPr>
        <w:t>—</w:t>
      </w:r>
      <w:r w:rsidR="00FE5796">
        <w:rPr>
          <w:rFonts w:hint="eastAsia"/>
          <w:color w:val="000000" w:themeColor="text1"/>
        </w:rPr>
        <w:t>2023</w:t>
      </w:r>
      <w:r w:rsidRPr="009F7D9B">
        <w:rPr>
          <w:rFonts w:hint="eastAsia"/>
          <w:color w:val="000000" w:themeColor="text1"/>
        </w:rPr>
        <w:t>中6.9</w:t>
      </w:r>
      <w:r w:rsidR="00766458">
        <w:rPr>
          <w:rFonts w:hint="eastAsia"/>
          <w:color w:val="000000" w:themeColor="text1"/>
        </w:rPr>
        <w:t>描述的方法进行试验</w:t>
      </w:r>
      <w:r w:rsidRPr="009F7D9B">
        <w:rPr>
          <w:rFonts w:hint="eastAsia"/>
          <w:color w:val="000000" w:themeColor="text1"/>
        </w:rPr>
        <w:t>。</w:t>
      </w:r>
    </w:p>
    <w:p w14:paraId="5CD572F4" w14:textId="5A2FD096" w:rsidR="00A465A7" w:rsidRPr="004721AF" w:rsidRDefault="009C149F">
      <w:pPr>
        <w:pStyle w:val="a5"/>
        <w:rPr>
          <w:color w:val="EE0000"/>
        </w:rPr>
      </w:pPr>
      <w:r w:rsidRPr="004721AF">
        <w:rPr>
          <w:rFonts w:hint="eastAsia"/>
          <w:color w:val="EE0000"/>
        </w:rPr>
        <w:t>抗安装负载</w:t>
      </w:r>
    </w:p>
    <w:p w14:paraId="06DC4060" w14:textId="1486E7A7" w:rsidR="00A465A7" w:rsidRPr="009F7D9B" w:rsidRDefault="009F7D9B">
      <w:pPr>
        <w:pStyle w:val="affd"/>
        <w:rPr>
          <w:rFonts w:hAnsi="宋体" w:hint="eastAsia"/>
          <w:color w:val="000000" w:themeColor="text1"/>
        </w:rPr>
      </w:pPr>
      <w:r w:rsidRPr="009F7D9B">
        <w:rPr>
          <w:rFonts w:hint="eastAsia"/>
          <w:color w:val="000000" w:themeColor="text1"/>
        </w:rPr>
        <w:t>按照GB/T 23447</w:t>
      </w:r>
      <w:r w:rsidR="00FE5796" w:rsidRPr="00791C8A">
        <w:rPr>
          <w:color w:val="000000" w:themeColor="text1"/>
        </w:rPr>
        <w:t>—</w:t>
      </w:r>
      <w:r w:rsidR="00FE5796">
        <w:rPr>
          <w:rFonts w:hint="eastAsia"/>
          <w:color w:val="000000" w:themeColor="text1"/>
        </w:rPr>
        <w:t>2023</w:t>
      </w:r>
      <w:r w:rsidRPr="009F7D9B">
        <w:rPr>
          <w:rFonts w:hint="eastAsia"/>
          <w:color w:val="000000" w:themeColor="text1"/>
        </w:rPr>
        <w:t>中6.10</w:t>
      </w:r>
      <w:r w:rsidR="00766458">
        <w:rPr>
          <w:rFonts w:hint="eastAsia"/>
          <w:color w:val="000000" w:themeColor="text1"/>
        </w:rPr>
        <w:t>描述的方法进行试验</w:t>
      </w:r>
      <w:r w:rsidRPr="009F7D9B">
        <w:rPr>
          <w:rFonts w:hAnsi="宋体" w:hint="eastAsia"/>
          <w:color w:val="000000" w:themeColor="text1"/>
        </w:rPr>
        <w:t>。</w:t>
      </w:r>
    </w:p>
    <w:p w14:paraId="3D887813" w14:textId="6C34EE11" w:rsidR="00A465A7" w:rsidRDefault="009C149F">
      <w:pPr>
        <w:pStyle w:val="a5"/>
      </w:pPr>
      <w:r>
        <w:rPr>
          <w:rFonts w:hint="eastAsia"/>
        </w:rPr>
        <w:t>温降</w:t>
      </w:r>
    </w:p>
    <w:p w14:paraId="377348F2" w14:textId="356547A3" w:rsidR="00A465A7" w:rsidRPr="009F7D9B" w:rsidRDefault="004721AF">
      <w:pPr>
        <w:pStyle w:val="affd"/>
        <w:rPr>
          <w:color w:val="000000" w:themeColor="text1"/>
        </w:rPr>
      </w:pPr>
      <w:r>
        <w:rPr>
          <w:rFonts w:hint="eastAsia"/>
          <w:color w:val="000000" w:themeColor="text1"/>
        </w:rPr>
        <w:t>按照</w:t>
      </w:r>
      <w:r w:rsidR="009C149F" w:rsidRPr="009F7D9B">
        <w:rPr>
          <w:color w:val="000000" w:themeColor="text1"/>
        </w:rPr>
        <w:t>GB/T 23447</w:t>
      </w:r>
      <w:r w:rsidR="00FE5796" w:rsidRPr="00791C8A">
        <w:rPr>
          <w:color w:val="000000" w:themeColor="text1"/>
        </w:rPr>
        <w:t>—</w:t>
      </w:r>
      <w:r w:rsidR="00FE5796">
        <w:rPr>
          <w:rFonts w:hint="eastAsia"/>
          <w:color w:val="000000" w:themeColor="text1"/>
        </w:rPr>
        <w:t>2023</w:t>
      </w:r>
      <w:r w:rsidR="009C149F" w:rsidRPr="009F7D9B">
        <w:rPr>
          <w:rFonts w:hint="eastAsia"/>
          <w:color w:val="000000" w:themeColor="text1"/>
        </w:rPr>
        <w:t>中附录A</w:t>
      </w:r>
      <w:r w:rsidR="00766458">
        <w:rPr>
          <w:rFonts w:hint="eastAsia"/>
          <w:color w:val="000000" w:themeColor="text1"/>
        </w:rPr>
        <w:t>描述的方法进行试验</w:t>
      </w:r>
      <w:r w:rsidR="009C149F" w:rsidRPr="009F7D9B">
        <w:rPr>
          <w:rFonts w:hint="eastAsia"/>
          <w:color w:val="000000" w:themeColor="text1"/>
        </w:rPr>
        <w:t>。</w:t>
      </w:r>
    </w:p>
    <w:p w14:paraId="5CC22FCC" w14:textId="2BBB78ED" w:rsidR="00A465A7" w:rsidRPr="004721AF" w:rsidRDefault="009C149F">
      <w:pPr>
        <w:pStyle w:val="a5"/>
        <w:rPr>
          <w:color w:val="EE0000"/>
        </w:rPr>
      </w:pPr>
      <w:r w:rsidRPr="004721AF">
        <w:rPr>
          <w:rFonts w:hint="eastAsia"/>
          <w:color w:val="EE0000"/>
        </w:rPr>
        <w:lastRenderedPageBreak/>
        <w:t>旋转连接性能</w:t>
      </w:r>
    </w:p>
    <w:p w14:paraId="205CE553" w14:textId="24A20288" w:rsidR="009F7D9B" w:rsidRPr="009F7D9B" w:rsidRDefault="009F7D9B" w:rsidP="009F7D9B">
      <w:pPr>
        <w:pStyle w:val="affd"/>
      </w:pPr>
      <w:r w:rsidRPr="009F7D9B">
        <w:rPr>
          <w:rFonts w:hint="eastAsia"/>
        </w:rPr>
        <w:t>按照GB/T 23447</w:t>
      </w:r>
      <w:r w:rsidR="00FE5796" w:rsidRPr="00791C8A">
        <w:rPr>
          <w:color w:val="000000" w:themeColor="text1"/>
        </w:rPr>
        <w:t>—</w:t>
      </w:r>
      <w:r w:rsidR="00FE5796">
        <w:rPr>
          <w:rFonts w:hint="eastAsia"/>
          <w:color w:val="000000" w:themeColor="text1"/>
        </w:rPr>
        <w:t>2023</w:t>
      </w:r>
      <w:r w:rsidRPr="009F7D9B">
        <w:rPr>
          <w:rFonts w:hint="eastAsia"/>
        </w:rPr>
        <w:t>中6.1</w:t>
      </w:r>
      <w:r>
        <w:rPr>
          <w:rFonts w:hint="eastAsia"/>
        </w:rPr>
        <w:t>2</w:t>
      </w:r>
      <w:r w:rsidR="00766458">
        <w:rPr>
          <w:rFonts w:hint="eastAsia"/>
        </w:rPr>
        <w:t>描述的方法进行试验</w:t>
      </w:r>
      <w:r w:rsidRPr="009F7D9B">
        <w:rPr>
          <w:rFonts w:hint="eastAsia"/>
        </w:rPr>
        <w:t>。</w:t>
      </w:r>
    </w:p>
    <w:p w14:paraId="6BD97809" w14:textId="0B20A8A8" w:rsidR="00A465A7" w:rsidRDefault="009C149F">
      <w:pPr>
        <w:pStyle w:val="a5"/>
      </w:pPr>
      <w:r>
        <w:rPr>
          <w:rFonts w:hint="eastAsia"/>
        </w:rPr>
        <w:t>寿命</w:t>
      </w:r>
    </w:p>
    <w:p w14:paraId="10DEF49F" w14:textId="48195189" w:rsidR="00A465A7" w:rsidRPr="004721AF" w:rsidRDefault="009C149F">
      <w:pPr>
        <w:pStyle w:val="affff8"/>
        <w:numPr>
          <w:ilvl w:val="2"/>
          <w:numId w:val="3"/>
        </w:numPr>
        <w:spacing w:before="156" w:after="156" w:line="278" w:lineRule="auto"/>
        <w:ind w:left="0"/>
        <w:rPr>
          <w:rFonts w:hAnsi="黑体" w:cs="宋体" w:hint="eastAsia"/>
          <w:color w:val="EE0000"/>
        </w:rPr>
      </w:pPr>
      <w:r w:rsidRPr="004721AF">
        <w:rPr>
          <w:rFonts w:hAnsi="黑体" w:cs="宋体" w:hint="eastAsia"/>
          <w:color w:val="EE0000"/>
        </w:rPr>
        <w:t>功能转换寿命</w:t>
      </w:r>
    </w:p>
    <w:p w14:paraId="26361A4E" w14:textId="405EF1A8" w:rsidR="00A465A7" w:rsidRDefault="009F7D9B" w:rsidP="009F7D9B">
      <w:pPr>
        <w:pStyle w:val="affd"/>
        <w:rPr>
          <w:color w:val="EE0000"/>
        </w:rPr>
      </w:pPr>
      <w:r w:rsidRPr="009F7D9B">
        <w:rPr>
          <w:rFonts w:hint="eastAsia"/>
        </w:rPr>
        <w:t>按照GB/T 23447</w:t>
      </w:r>
      <w:r w:rsidR="00FE5796" w:rsidRPr="00791C8A">
        <w:rPr>
          <w:color w:val="000000" w:themeColor="text1"/>
        </w:rPr>
        <w:t>—</w:t>
      </w:r>
      <w:r w:rsidR="00FE5796">
        <w:rPr>
          <w:rFonts w:hint="eastAsia"/>
          <w:color w:val="000000" w:themeColor="text1"/>
        </w:rPr>
        <w:t>2023</w:t>
      </w:r>
      <w:r w:rsidRPr="009F7D9B">
        <w:rPr>
          <w:rFonts w:hint="eastAsia"/>
        </w:rPr>
        <w:t>中6.1</w:t>
      </w:r>
      <w:r>
        <w:rPr>
          <w:rFonts w:hint="eastAsia"/>
        </w:rPr>
        <w:t>3</w:t>
      </w:r>
      <w:r w:rsidR="00766458">
        <w:rPr>
          <w:rFonts w:hint="eastAsia"/>
        </w:rPr>
        <w:t>描述的方法进行试验</w:t>
      </w:r>
      <w:r w:rsidRPr="009F7D9B">
        <w:rPr>
          <w:rFonts w:hint="eastAsia"/>
        </w:rPr>
        <w:t>。</w:t>
      </w:r>
    </w:p>
    <w:p w14:paraId="4AFDB928" w14:textId="27777B6A" w:rsidR="00A465A7" w:rsidRPr="004721AF" w:rsidRDefault="009C149F">
      <w:pPr>
        <w:pStyle w:val="affff8"/>
        <w:numPr>
          <w:ilvl w:val="2"/>
          <w:numId w:val="3"/>
        </w:numPr>
        <w:spacing w:before="156" w:after="156" w:line="278" w:lineRule="auto"/>
        <w:ind w:left="0"/>
        <w:rPr>
          <w:rFonts w:hAnsi="黑体" w:cs="宋体" w:hint="eastAsia"/>
          <w:color w:val="EE0000"/>
        </w:rPr>
      </w:pPr>
      <w:r w:rsidRPr="004721AF">
        <w:rPr>
          <w:rFonts w:hAnsi="黑体" w:cs="宋体" w:hint="eastAsia"/>
          <w:color w:val="EE0000"/>
        </w:rPr>
        <w:t>球形连接摇摆寿命</w:t>
      </w:r>
    </w:p>
    <w:p w14:paraId="0078BA85" w14:textId="0C9FF79A" w:rsidR="00A465A7" w:rsidRDefault="009F7D9B" w:rsidP="009F7D9B">
      <w:pPr>
        <w:pStyle w:val="affd"/>
        <w:rPr>
          <w:color w:val="EE0000"/>
        </w:rPr>
      </w:pPr>
      <w:r w:rsidRPr="009F7D9B">
        <w:rPr>
          <w:rFonts w:hint="eastAsia"/>
        </w:rPr>
        <w:t>按照GB/T 23447</w:t>
      </w:r>
      <w:r w:rsidR="00FE5796" w:rsidRPr="00791C8A">
        <w:rPr>
          <w:color w:val="000000" w:themeColor="text1"/>
        </w:rPr>
        <w:t>—</w:t>
      </w:r>
      <w:r w:rsidR="00FE5796">
        <w:rPr>
          <w:rFonts w:hint="eastAsia"/>
          <w:color w:val="000000" w:themeColor="text1"/>
        </w:rPr>
        <w:t>2023</w:t>
      </w:r>
      <w:r w:rsidRPr="009F7D9B">
        <w:rPr>
          <w:rFonts w:hint="eastAsia"/>
        </w:rPr>
        <w:t>中6.1</w:t>
      </w:r>
      <w:r>
        <w:rPr>
          <w:rFonts w:hint="eastAsia"/>
        </w:rPr>
        <w:t>5</w:t>
      </w:r>
      <w:r w:rsidR="00766458">
        <w:rPr>
          <w:rFonts w:hint="eastAsia"/>
        </w:rPr>
        <w:t>描述的方法进行试验</w:t>
      </w:r>
      <w:r w:rsidRPr="009F7D9B">
        <w:rPr>
          <w:rFonts w:hint="eastAsia"/>
        </w:rPr>
        <w:t>。</w:t>
      </w:r>
    </w:p>
    <w:p w14:paraId="76CEC72E" w14:textId="1C2D99A8"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显示寿命</w:t>
      </w:r>
    </w:p>
    <w:p w14:paraId="75BC2F77" w14:textId="42800D89" w:rsidR="00A465A7" w:rsidRDefault="009C149F">
      <w:pPr>
        <w:pStyle w:val="affd"/>
      </w:pPr>
      <w:proofErr w:type="gramStart"/>
      <w:r>
        <w:rPr>
          <w:rFonts w:hint="eastAsia"/>
        </w:rPr>
        <w:t>花洒按正常</w:t>
      </w:r>
      <w:proofErr w:type="gramEnd"/>
      <w:r>
        <w:rPr>
          <w:rFonts w:hint="eastAsia"/>
        </w:rPr>
        <w:t>使用状态安装，保持动压为（0.30±0.02）MPa、流量为</w:t>
      </w:r>
      <w:r>
        <w:rPr>
          <w:rFonts w:hint="eastAsia"/>
          <w:color w:val="000000"/>
        </w:rPr>
        <w:t>（</w:t>
      </w:r>
      <w:r>
        <w:rPr>
          <w:rFonts w:hint="eastAsia"/>
        </w:rPr>
        <w:t>9.5±1</w:t>
      </w:r>
      <w:r>
        <w:rPr>
          <w:rFonts w:hint="eastAsia"/>
          <w:color w:val="000000"/>
        </w:rPr>
        <w:t>）</w:t>
      </w:r>
      <w:r>
        <w:rPr>
          <w:rFonts w:hint="eastAsia"/>
        </w:rPr>
        <w:t>L/min的试验条件，按下列步骤进行循环：</w:t>
      </w:r>
    </w:p>
    <w:p w14:paraId="4F75CD75" w14:textId="117DE4E8" w:rsidR="00A465A7" w:rsidRDefault="009C149F">
      <w:pPr>
        <w:pStyle w:val="affd"/>
      </w:pPr>
      <w:r>
        <w:rPr>
          <w:rFonts w:hint="eastAsia"/>
        </w:rPr>
        <w:t>a）在水温为（10±2）</w:t>
      </w:r>
      <w:r>
        <w:rPr>
          <w:rFonts w:hAnsi="宋体" w:cs="宋体" w:hint="eastAsia"/>
        </w:rPr>
        <w:t>℃</w:t>
      </w:r>
      <w:r>
        <w:rPr>
          <w:rFonts w:hint="eastAsia"/>
        </w:rPr>
        <w:t>的情况下，测试</w:t>
      </w:r>
      <w:r>
        <w:t>5</w:t>
      </w:r>
      <w:r w:rsidR="00AF505F" w:rsidRPr="00AF505F">
        <w:rPr>
          <w:rFonts w:hint="eastAsia"/>
          <w:color w:val="EE0000"/>
          <w:w w:val="25"/>
        </w:rPr>
        <w:t xml:space="preserve"> </w:t>
      </w:r>
      <w:r>
        <w:rPr>
          <w:rFonts w:hint="eastAsia"/>
        </w:rPr>
        <w:t>min；</w:t>
      </w:r>
    </w:p>
    <w:p w14:paraId="7557EAA0" w14:textId="6832BDE0" w:rsidR="00A465A7" w:rsidRDefault="009C149F">
      <w:pPr>
        <w:pStyle w:val="affd"/>
      </w:pPr>
      <w:r>
        <w:rPr>
          <w:rFonts w:hint="eastAsia"/>
        </w:rPr>
        <w:t>b）在水温为（36±2）</w:t>
      </w:r>
      <w:r>
        <w:rPr>
          <w:rFonts w:hAnsi="宋体" w:cs="宋体" w:hint="eastAsia"/>
        </w:rPr>
        <w:t>℃</w:t>
      </w:r>
      <w:r>
        <w:rPr>
          <w:rFonts w:hint="eastAsia"/>
        </w:rPr>
        <w:t>的情况下，测试20</w:t>
      </w:r>
      <w:r w:rsidR="00AF505F" w:rsidRPr="00AF505F">
        <w:rPr>
          <w:rFonts w:hint="eastAsia"/>
          <w:color w:val="EE0000"/>
          <w:w w:val="25"/>
        </w:rPr>
        <w:t xml:space="preserve"> </w:t>
      </w:r>
      <w:r>
        <w:rPr>
          <w:rFonts w:hint="eastAsia"/>
        </w:rPr>
        <w:t>min，每120</w:t>
      </w:r>
      <w:r w:rsidR="00AF505F" w:rsidRPr="00AF505F">
        <w:rPr>
          <w:rFonts w:hint="eastAsia"/>
          <w:color w:val="EE0000"/>
          <w:w w:val="25"/>
        </w:rPr>
        <w:t xml:space="preserve"> </w:t>
      </w:r>
      <w:r>
        <w:rPr>
          <w:rFonts w:hint="eastAsia"/>
        </w:rPr>
        <w:t>s停1次（停止通水时间为5</w:t>
      </w:r>
      <w:r w:rsidR="00AF505F" w:rsidRPr="00AF505F">
        <w:rPr>
          <w:rFonts w:hint="eastAsia"/>
          <w:color w:val="EE0000"/>
          <w:w w:val="25"/>
        </w:rPr>
        <w:t xml:space="preserve"> </w:t>
      </w:r>
      <w:r>
        <w:rPr>
          <w:rFonts w:hint="eastAsia"/>
        </w:rPr>
        <w:t>s</w:t>
      </w:r>
      <w:r>
        <w:rPr>
          <w:rFonts w:hAnsi="宋体" w:hint="eastAsia"/>
        </w:rPr>
        <w:t>～</w:t>
      </w:r>
      <w:r>
        <w:rPr>
          <w:rFonts w:hint="eastAsia"/>
        </w:rPr>
        <w:t>10</w:t>
      </w:r>
      <w:r w:rsidR="00AF505F" w:rsidRPr="00AF505F">
        <w:rPr>
          <w:rFonts w:hint="eastAsia"/>
          <w:color w:val="EE0000"/>
          <w:w w:val="25"/>
        </w:rPr>
        <w:t xml:space="preserve"> </w:t>
      </w:r>
      <w:r>
        <w:rPr>
          <w:rFonts w:hint="eastAsia"/>
        </w:rPr>
        <w:t>s）；</w:t>
      </w:r>
    </w:p>
    <w:p w14:paraId="48D0F642" w14:textId="516915B3" w:rsidR="00A465A7" w:rsidRDefault="009C149F">
      <w:pPr>
        <w:pStyle w:val="affd"/>
      </w:pPr>
      <w:r>
        <w:rPr>
          <w:rFonts w:hint="eastAsia"/>
        </w:rPr>
        <w:t>c）在水温为（50±2）</w:t>
      </w:r>
      <w:r>
        <w:rPr>
          <w:rFonts w:hAnsi="宋体" w:cs="宋体" w:hint="eastAsia"/>
        </w:rPr>
        <w:t>℃</w:t>
      </w:r>
      <w:r>
        <w:rPr>
          <w:rFonts w:hint="eastAsia"/>
        </w:rPr>
        <w:t>的情况下，测试5</w:t>
      </w:r>
      <w:r w:rsidR="00AF505F" w:rsidRPr="00AF505F">
        <w:rPr>
          <w:rFonts w:hint="eastAsia"/>
          <w:color w:val="EE0000"/>
          <w:w w:val="25"/>
        </w:rPr>
        <w:t xml:space="preserve"> </w:t>
      </w:r>
      <w:r>
        <w:rPr>
          <w:rFonts w:hint="eastAsia"/>
        </w:rPr>
        <w:t>min；</w:t>
      </w:r>
    </w:p>
    <w:p w14:paraId="13841ED1" w14:textId="00D722A1" w:rsidR="00A465A7" w:rsidRDefault="00766458">
      <w:pPr>
        <w:pStyle w:val="affd"/>
      </w:pPr>
      <w:r w:rsidRPr="00766458">
        <w:rPr>
          <w:rFonts w:hint="eastAsia"/>
          <w:color w:val="EE0000"/>
        </w:rPr>
        <w:t>以上步骤为一次循环</w:t>
      </w:r>
      <w:r w:rsidR="009C149F">
        <w:rPr>
          <w:rFonts w:hint="eastAsia"/>
        </w:rPr>
        <w:t>，共进行2</w:t>
      </w:r>
      <w:r w:rsidR="00AF505F" w:rsidRPr="00AF505F">
        <w:rPr>
          <w:rFonts w:hint="eastAsia"/>
          <w:color w:val="EE0000"/>
          <w:w w:val="25"/>
        </w:rPr>
        <w:t xml:space="preserve"> </w:t>
      </w:r>
      <w:r w:rsidR="009C149F">
        <w:rPr>
          <w:rFonts w:hint="eastAsia"/>
        </w:rPr>
        <w:t>000次循环，测试过程中观察灯光是否正常，试验后按照6.4进行显示功能检验。</w:t>
      </w:r>
    </w:p>
    <w:p w14:paraId="4E9EED6D" w14:textId="6F10744A" w:rsidR="00A465A7" w:rsidRPr="004721AF" w:rsidRDefault="009C149F">
      <w:pPr>
        <w:pStyle w:val="a5"/>
        <w:rPr>
          <w:color w:val="EE0000"/>
          <w:lang w:val="fr-CH"/>
        </w:rPr>
      </w:pPr>
      <w:r w:rsidRPr="004721AF">
        <w:rPr>
          <w:rFonts w:hint="eastAsia"/>
          <w:color w:val="EE0000"/>
        </w:rPr>
        <w:t>防虹吸性能</w:t>
      </w:r>
    </w:p>
    <w:p w14:paraId="15E429BE" w14:textId="15A817BC" w:rsidR="00A03207" w:rsidRDefault="009F7D9B" w:rsidP="009F7D9B">
      <w:pPr>
        <w:pStyle w:val="affd"/>
      </w:pPr>
      <w:r w:rsidRPr="009F7D9B">
        <w:rPr>
          <w:rFonts w:hint="eastAsia"/>
        </w:rPr>
        <w:t>按照GB/T 23447</w:t>
      </w:r>
      <w:r w:rsidR="00FE5796" w:rsidRPr="00791C8A">
        <w:rPr>
          <w:color w:val="000000" w:themeColor="text1"/>
        </w:rPr>
        <w:t>—</w:t>
      </w:r>
      <w:r w:rsidR="00FE5796">
        <w:rPr>
          <w:rFonts w:hint="eastAsia"/>
          <w:color w:val="000000" w:themeColor="text1"/>
        </w:rPr>
        <w:t>2023</w:t>
      </w:r>
      <w:r w:rsidRPr="009F7D9B">
        <w:rPr>
          <w:rFonts w:hint="eastAsia"/>
        </w:rPr>
        <w:t>中6.1</w:t>
      </w:r>
      <w:r>
        <w:rPr>
          <w:rFonts w:hint="eastAsia"/>
        </w:rPr>
        <w:t>4</w:t>
      </w:r>
      <w:r w:rsidR="00766458">
        <w:rPr>
          <w:rFonts w:hint="eastAsia"/>
        </w:rPr>
        <w:t>描述的方法进行试验</w:t>
      </w:r>
      <w:r>
        <w:rPr>
          <w:rFonts w:hint="eastAsia"/>
        </w:rPr>
        <w:t>。</w:t>
      </w:r>
    </w:p>
    <w:p w14:paraId="3C1FA5C0" w14:textId="2C3F5BDB" w:rsidR="00A465A7" w:rsidRPr="00FE5796" w:rsidRDefault="009C149F">
      <w:pPr>
        <w:pStyle w:val="a5"/>
        <w:rPr>
          <w:color w:val="EE0000"/>
        </w:rPr>
      </w:pPr>
      <w:r w:rsidRPr="00FE5796">
        <w:rPr>
          <w:rFonts w:hint="eastAsia"/>
          <w:color w:val="EE0000"/>
        </w:rPr>
        <w:t>电路防护性能</w:t>
      </w:r>
    </w:p>
    <w:p w14:paraId="252695D6" w14:textId="4BC51E9A" w:rsidR="00A465A7" w:rsidRDefault="009F7D9B">
      <w:pPr>
        <w:pStyle w:val="affd"/>
        <w:rPr>
          <w:rFonts w:hAnsi="宋体" w:hint="eastAsia"/>
        </w:rPr>
      </w:pPr>
      <w:r w:rsidRPr="009F7D9B">
        <w:rPr>
          <w:rFonts w:hint="eastAsia"/>
        </w:rPr>
        <w:t xml:space="preserve">按照GB/T </w:t>
      </w:r>
      <w:r w:rsidR="00FE5796">
        <w:rPr>
          <w:rFonts w:hint="eastAsia"/>
        </w:rPr>
        <w:t>4208</w:t>
      </w:r>
      <w:r w:rsidR="00FE5796" w:rsidRPr="00FE5796">
        <w:rPr>
          <w:rFonts w:hint="eastAsia"/>
        </w:rPr>
        <w:t>—</w:t>
      </w:r>
      <w:r w:rsidR="00FE5796" w:rsidRPr="00FE5796">
        <w:t>2017</w:t>
      </w:r>
      <w:r w:rsidRPr="009F7D9B">
        <w:rPr>
          <w:rFonts w:hint="eastAsia"/>
        </w:rPr>
        <w:t>中</w:t>
      </w:r>
      <w:r w:rsidR="00766458">
        <w:rPr>
          <w:rFonts w:hint="eastAsia"/>
        </w:rPr>
        <w:t>描述的方法进行试验</w:t>
      </w:r>
      <w:r>
        <w:rPr>
          <w:rFonts w:hint="eastAsia"/>
          <w:color w:val="000000"/>
        </w:rPr>
        <w:t>，试验完成后</w:t>
      </w:r>
      <w:r w:rsidRPr="00B34BFB">
        <w:rPr>
          <w:rFonts w:hint="eastAsia"/>
          <w:color w:val="000000" w:themeColor="text1"/>
        </w:rPr>
        <w:t>按照6.</w:t>
      </w:r>
      <w:r w:rsidR="002B0B76" w:rsidRPr="00B34BFB">
        <w:rPr>
          <w:rFonts w:hint="eastAsia"/>
          <w:color w:val="000000" w:themeColor="text1"/>
        </w:rPr>
        <w:t>4</w:t>
      </w:r>
      <w:r w:rsidRPr="00B34BFB">
        <w:rPr>
          <w:rFonts w:hint="eastAsia"/>
          <w:color w:val="000000" w:themeColor="text1"/>
        </w:rPr>
        <w:t>进行</w:t>
      </w:r>
      <w:r>
        <w:rPr>
          <w:rFonts w:hint="eastAsia"/>
          <w:color w:val="000000"/>
        </w:rPr>
        <w:t>检验。</w:t>
      </w:r>
    </w:p>
    <w:p w14:paraId="544EF979" w14:textId="6D5A7DD4" w:rsidR="00A465A7" w:rsidRPr="00FE5796" w:rsidRDefault="009C149F">
      <w:pPr>
        <w:pStyle w:val="a5"/>
        <w:rPr>
          <w:color w:val="EE0000"/>
        </w:rPr>
      </w:pPr>
      <w:r w:rsidRPr="00FE5796">
        <w:rPr>
          <w:rFonts w:hint="eastAsia"/>
          <w:color w:val="EE0000"/>
        </w:rPr>
        <w:t>抗跌落性能</w:t>
      </w:r>
    </w:p>
    <w:p w14:paraId="74C582C7" w14:textId="35EB79B0" w:rsidR="00A465A7" w:rsidRPr="00035ADC" w:rsidRDefault="009F7D9B">
      <w:pPr>
        <w:pStyle w:val="affd"/>
        <w:rPr>
          <w:color w:val="000000" w:themeColor="text1"/>
        </w:rPr>
      </w:pPr>
      <w:r w:rsidRPr="00035ADC">
        <w:rPr>
          <w:rFonts w:hint="eastAsia"/>
          <w:color w:val="000000" w:themeColor="text1"/>
        </w:rPr>
        <w:t>按照GB/T 23447</w:t>
      </w:r>
      <w:r w:rsidR="00FE5796" w:rsidRPr="00791C8A">
        <w:rPr>
          <w:color w:val="000000" w:themeColor="text1"/>
        </w:rPr>
        <w:t>—</w:t>
      </w:r>
      <w:r w:rsidR="00FE5796">
        <w:rPr>
          <w:rFonts w:hint="eastAsia"/>
          <w:color w:val="000000" w:themeColor="text1"/>
        </w:rPr>
        <w:t>2023</w:t>
      </w:r>
      <w:r w:rsidRPr="00035ADC">
        <w:rPr>
          <w:rFonts w:hint="eastAsia"/>
          <w:color w:val="000000" w:themeColor="text1"/>
        </w:rPr>
        <w:t>中6.20</w:t>
      </w:r>
      <w:r w:rsidR="00766458">
        <w:rPr>
          <w:rFonts w:hint="eastAsia"/>
          <w:color w:val="000000" w:themeColor="text1"/>
        </w:rPr>
        <w:t>描述的方法进行试验</w:t>
      </w:r>
      <w:r w:rsidRPr="00035ADC">
        <w:rPr>
          <w:rFonts w:hint="eastAsia"/>
          <w:color w:val="000000" w:themeColor="text1"/>
        </w:rPr>
        <w:t>，检查</w:t>
      </w:r>
      <w:r w:rsidRPr="00035ADC">
        <w:rPr>
          <w:rFonts w:hAnsi="宋体" w:hint="eastAsia"/>
          <w:color w:val="000000" w:themeColor="text1"/>
        </w:rPr>
        <w:t>花</w:t>
      </w:r>
      <w:proofErr w:type="gramStart"/>
      <w:r w:rsidRPr="00035ADC">
        <w:rPr>
          <w:rFonts w:hAnsi="宋体" w:hint="eastAsia"/>
          <w:color w:val="000000" w:themeColor="text1"/>
        </w:rPr>
        <w:t>洒是否</w:t>
      </w:r>
      <w:proofErr w:type="gramEnd"/>
      <w:r w:rsidRPr="00035ADC">
        <w:rPr>
          <w:rFonts w:hAnsi="宋体" w:hint="eastAsia"/>
          <w:color w:val="000000" w:themeColor="text1"/>
        </w:rPr>
        <w:t>有漏水、裂纹、变形和功能故障现象。</w:t>
      </w:r>
      <w:r w:rsidRPr="00035ADC">
        <w:rPr>
          <w:rFonts w:hint="eastAsia"/>
          <w:color w:val="000000" w:themeColor="text1"/>
        </w:rPr>
        <w:t>试验完成后</w:t>
      </w:r>
      <w:r w:rsidRPr="00035ADC">
        <w:rPr>
          <w:rFonts w:hAnsi="宋体" w:hint="eastAsia"/>
          <w:color w:val="000000" w:themeColor="text1"/>
        </w:rPr>
        <w:t>按6.</w:t>
      </w:r>
      <w:r w:rsidR="00175303" w:rsidRPr="00035ADC">
        <w:rPr>
          <w:rFonts w:hAnsi="宋体" w:hint="eastAsia"/>
          <w:color w:val="000000" w:themeColor="text1"/>
        </w:rPr>
        <w:t>4和6.6</w:t>
      </w:r>
      <w:r w:rsidRPr="00035ADC">
        <w:rPr>
          <w:rFonts w:hAnsi="宋体" w:hint="eastAsia"/>
          <w:color w:val="000000" w:themeColor="text1"/>
        </w:rPr>
        <w:t>的规定进行检测，检查</w:t>
      </w:r>
      <w:r w:rsidR="00175303" w:rsidRPr="00035ADC">
        <w:rPr>
          <w:rFonts w:hAnsi="宋体" w:hint="eastAsia"/>
          <w:color w:val="000000" w:themeColor="text1"/>
        </w:rPr>
        <w:t>手持式</w:t>
      </w:r>
      <w:r w:rsidRPr="00035ADC">
        <w:rPr>
          <w:rFonts w:hAnsi="宋体" w:hint="eastAsia"/>
          <w:color w:val="000000" w:themeColor="text1"/>
        </w:rPr>
        <w:t>花</w:t>
      </w:r>
      <w:proofErr w:type="gramStart"/>
      <w:r w:rsidRPr="00035ADC">
        <w:rPr>
          <w:rFonts w:hAnsi="宋体" w:hint="eastAsia"/>
          <w:color w:val="000000" w:themeColor="text1"/>
        </w:rPr>
        <w:t>洒</w:t>
      </w:r>
      <w:r w:rsidR="00175303" w:rsidRPr="00035ADC">
        <w:rPr>
          <w:rFonts w:hAnsi="宋体" w:hint="eastAsia"/>
          <w:color w:val="000000" w:themeColor="text1"/>
        </w:rPr>
        <w:t>显示</w:t>
      </w:r>
      <w:proofErr w:type="gramEnd"/>
      <w:r w:rsidR="00175303" w:rsidRPr="00035ADC">
        <w:rPr>
          <w:rFonts w:hAnsi="宋体" w:hint="eastAsia"/>
          <w:color w:val="000000" w:themeColor="text1"/>
        </w:rPr>
        <w:t>功能是否正常、</w:t>
      </w:r>
      <w:r w:rsidRPr="00035ADC">
        <w:rPr>
          <w:rFonts w:hAnsi="宋体" w:hint="eastAsia"/>
          <w:color w:val="000000" w:themeColor="text1"/>
        </w:rPr>
        <w:t>是否有渗漏现象</w:t>
      </w:r>
      <w:r w:rsidRPr="00035ADC">
        <w:rPr>
          <w:rFonts w:hint="eastAsia"/>
          <w:color w:val="000000" w:themeColor="text1"/>
        </w:rPr>
        <w:t>。</w:t>
      </w:r>
    </w:p>
    <w:p w14:paraId="33B0C147" w14:textId="52D68D6F" w:rsidR="00A465A7" w:rsidRPr="00791C8A" w:rsidRDefault="009C149F">
      <w:pPr>
        <w:pStyle w:val="a5"/>
        <w:rPr>
          <w:color w:val="EE0000"/>
        </w:rPr>
      </w:pPr>
      <w:r w:rsidRPr="00791C8A">
        <w:rPr>
          <w:rFonts w:hint="eastAsia"/>
          <w:color w:val="EE0000"/>
        </w:rPr>
        <w:t>耐高低温性能</w:t>
      </w:r>
    </w:p>
    <w:p w14:paraId="2EC1651A" w14:textId="641F710F" w:rsidR="00A465A7" w:rsidRPr="00035ADC" w:rsidRDefault="009C149F" w:rsidP="00035ADC">
      <w:pPr>
        <w:pStyle w:val="affd"/>
      </w:pPr>
      <w:r w:rsidRPr="00035ADC">
        <w:rPr>
          <w:rFonts w:hint="eastAsia"/>
          <w:color w:val="000000" w:themeColor="text1"/>
        </w:rPr>
        <w:t>将花洒放置于（5</w:t>
      </w:r>
      <w:r w:rsidRPr="00035ADC">
        <w:rPr>
          <w:color w:val="000000" w:themeColor="text1"/>
        </w:rPr>
        <w:t>5</w:t>
      </w:r>
      <w:r w:rsidRPr="00035ADC">
        <w:rPr>
          <w:rFonts w:hint="eastAsia"/>
          <w:color w:val="000000" w:themeColor="text1"/>
        </w:rPr>
        <w:t>±2）℃的试验箱中保存4</w:t>
      </w:r>
      <w:r w:rsidR="00AF505F" w:rsidRPr="00AF505F">
        <w:rPr>
          <w:rFonts w:hint="eastAsia"/>
          <w:color w:val="EE0000"/>
          <w:w w:val="25"/>
        </w:rPr>
        <w:t xml:space="preserve"> </w:t>
      </w:r>
      <w:r w:rsidRPr="00035ADC">
        <w:rPr>
          <w:rFonts w:hint="eastAsia"/>
          <w:color w:val="000000" w:themeColor="text1"/>
        </w:rPr>
        <w:t>h后，再放置于室温环境中2</w:t>
      </w:r>
      <w:r w:rsidR="002E4396" w:rsidRPr="00AF505F">
        <w:rPr>
          <w:rFonts w:hint="eastAsia"/>
          <w:color w:val="EE0000"/>
          <w:w w:val="25"/>
        </w:rPr>
        <w:t xml:space="preserve"> </w:t>
      </w:r>
      <w:r w:rsidRPr="00035ADC">
        <w:rPr>
          <w:rFonts w:hint="eastAsia"/>
          <w:color w:val="000000" w:themeColor="text1"/>
        </w:rPr>
        <w:t>h；再将花洒放置于（-</w:t>
      </w:r>
      <w:r w:rsidRPr="00035ADC">
        <w:rPr>
          <w:color w:val="000000" w:themeColor="text1"/>
        </w:rPr>
        <w:t>10</w:t>
      </w:r>
      <w:r w:rsidRPr="00035ADC">
        <w:rPr>
          <w:rFonts w:hint="eastAsia"/>
          <w:color w:val="000000" w:themeColor="text1"/>
        </w:rPr>
        <w:t>±</w:t>
      </w:r>
      <w:r w:rsidRPr="00035ADC">
        <w:rPr>
          <w:color w:val="000000" w:themeColor="text1"/>
        </w:rPr>
        <w:t>3</w:t>
      </w:r>
      <w:r w:rsidRPr="00035ADC">
        <w:rPr>
          <w:rFonts w:hint="eastAsia"/>
          <w:color w:val="000000" w:themeColor="text1"/>
        </w:rPr>
        <w:t>）℃的试验箱保存4</w:t>
      </w:r>
      <w:r w:rsidR="002E4396" w:rsidRPr="00AF505F">
        <w:rPr>
          <w:rFonts w:hint="eastAsia"/>
          <w:color w:val="EE0000"/>
          <w:w w:val="25"/>
        </w:rPr>
        <w:t xml:space="preserve"> </w:t>
      </w:r>
      <w:r w:rsidRPr="00035ADC">
        <w:rPr>
          <w:rFonts w:hint="eastAsia"/>
          <w:color w:val="000000" w:themeColor="text1"/>
        </w:rPr>
        <w:t>h后，再置于室温环境中2</w:t>
      </w:r>
      <w:r w:rsidR="00AF505F" w:rsidRPr="00AF505F">
        <w:rPr>
          <w:rFonts w:hint="eastAsia"/>
          <w:color w:val="EE0000"/>
          <w:w w:val="25"/>
        </w:rPr>
        <w:t xml:space="preserve"> </w:t>
      </w:r>
      <w:r w:rsidRPr="00035ADC">
        <w:rPr>
          <w:rFonts w:hint="eastAsia"/>
          <w:color w:val="000000" w:themeColor="text1"/>
        </w:rPr>
        <w:t>h。</w:t>
      </w:r>
      <w:r w:rsidRPr="00035ADC">
        <w:rPr>
          <w:rFonts w:hAnsi="宋体" w:hint="eastAsia"/>
          <w:color w:val="000000" w:themeColor="text1"/>
        </w:rPr>
        <w:t>试验后检查样品是否有漏水、裂纹、变形及功能故障。</w:t>
      </w:r>
      <w:r w:rsidR="00035ADC">
        <w:rPr>
          <w:rFonts w:hint="eastAsia"/>
        </w:rPr>
        <w:t>试验完成后按照6.4和6.6进行显示功能和密封性能检验。</w:t>
      </w:r>
    </w:p>
    <w:p w14:paraId="2DDD3E3F" w14:textId="2852F68C" w:rsidR="00A465A7" w:rsidRPr="00791C8A" w:rsidRDefault="009C149F">
      <w:pPr>
        <w:pStyle w:val="a5"/>
        <w:rPr>
          <w:color w:val="EE0000"/>
        </w:rPr>
      </w:pPr>
      <w:r w:rsidRPr="00791C8A">
        <w:rPr>
          <w:rFonts w:hint="eastAsia"/>
          <w:color w:val="EE0000"/>
        </w:rPr>
        <w:t>耐潮湿性能</w:t>
      </w:r>
    </w:p>
    <w:p w14:paraId="32556455" w14:textId="50DD54E9" w:rsidR="00A465A7" w:rsidRPr="00035ADC" w:rsidRDefault="009C149F">
      <w:pPr>
        <w:pStyle w:val="affd"/>
        <w:rPr>
          <w:rFonts w:hAnsi="宋体" w:hint="eastAsia"/>
          <w:color w:val="000000" w:themeColor="text1"/>
        </w:rPr>
      </w:pPr>
      <w:r w:rsidRPr="00035ADC">
        <w:rPr>
          <w:rFonts w:hint="eastAsia"/>
          <w:color w:val="000000" w:themeColor="text1"/>
        </w:rPr>
        <w:t>将花洒放置于（</w:t>
      </w:r>
      <w:r w:rsidRPr="00035ADC">
        <w:rPr>
          <w:color w:val="000000" w:themeColor="text1"/>
        </w:rPr>
        <w:t>40</w:t>
      </w:r>
      <w:r w:rsidRPr="00035ADC">
        <w:rPr>
          <w:rFonts w:hint="eastAsia"/>
          <w:color w:val="000000" w:themeColor="text1"/>
        </w:rPr>
        <w:t>±2）℃的试验箱中保存</w:t>
      </w:r>
      <w:r w:rsidRPr="00035ADC">
        <w:rPr>
          <w:color w:val="000000" w:themeColor="text1"/>
        </w:rPr>
        <w:t>1</w:t>
      </w:r>
      <w:r w:rsidR="002E4396" w:rsidRPr="00AF505F">
        <w:rPr>
          <w:rFonts w:hint="eastAsia"/>
          <w:color w:val="EE0000"/>
          <w:w w:val="25"/>
        </w:rPr>
        <w:t xml:space="preserve"> </w:t>
      </w:r>
      <w:r w:rsidRPr="00035ADC">
        <w:rPr>
          <w:rFonts w:hint="eastAsia"/>
          <w:color w:val="000000" w:themeColor="text1"/>
        </w:rPr>
        <w:t>h后，开启加湿功能，使试验箱内相对湿度达到9</w:t>
      </w:r>
      <w:r w:rsidRPr="00035ADC">
        <w:rPr>
          <w:color w:val="000000" w:themeColor="text1"/>
        </w:rPr>
        <w:t>3</w:t>
      </w:r>
      <w:r w:rsidRPr="00035ADC">
        <w:rPr>
          <w:rFonts w:hint="eastAsia"/>
          <w:color w:val="000000" w:themeColor="text1"/>
        </w:rPr>
        <w:t>（+</w:t>
      </w:r>
      <w:r w:rsidRPr="00035ADC">
        <w:rPr>
          <w:color w:val="000000" w:themeColor="text1"/>
        </w:rPr>
        <w:t>2/-3</w:t>
      </w:r>
      <w:r w:rsidRPr="00035ADC">
        <w:rPr>
          <w:rFonts w:hint="eastAsia"/>
          <w:color w:val="000000" w:themeColor="text1"/>
        </w:rPr>
        <w:t>）%，4</w:t>
      </w:r>
      <w:r w:rsidRPr="00035ADC">
        <w:rPr>
          <w:color w:val="000000" w:themeColor="text1"/>
        </w:rPr>
        <w:t>8</w:t>
      </w:r>
      <w:r w:rsidR="002E4396" w:rsidRPr="00AF505F">
        <w:rPr>
          <w:rFonts w:hint="eastAsia"/>
          <w:color w:val="EE0000"/>
          <w:w w:val="25"/>
        </w:rPr>
        <w:t xml:space="preserve"> </w:t>
      </w:r>
      <w:r w:rsidRPr="00035ADC">
        <w:rPr>
          <w:color w:val="000000" w:themeColor="text1"/>
        </w:rPr>
        <w:t>h后</w:t>
      </w:r>
      <w:r w:rsidR="002657D6" w:rsidRPr="00035ADC">
        <w:rPr>
          <w:rFonts w:hint="eastAsia"/>
          <w:color w:val="000000" w:themeColor="text1"/>
        </w:rPr>
        <w:t>取出</w:t>
      </w:r>
      <w:r w:rsidRPr="00035ADC">
        <w:rPr>
          <w:rFonts w:hint="eastAsia"/>
          <w:color w:val="000000" w:themeColor="text1"/>
        </w:rPr>
        <w:t>，再将花洒置于室温环境中2</w:t>
      </w:r>
      <w:r w:rsidR="002E4396" w:rsidRPr="00AF505F">
        <w:rPr>
          <w:rFonts w:hint="eastAsia"/>
          <w:color w:val="EE0000"/>
          <w:w w:val="25"/>
        </w:rPr>
        <w:t xml:space="preserve"> </w:t>
      </w:r>
      <w:r w:rsidRPr="00035ADC">
        <w:rPr>
          <w:rFonts w:hint="eastAsia"/>
          <w:color w:val="000000" w:themeColor="text1"/>
        </w:rPr>
        <w:t>h。</w:t>
      </w:r>
      <w:r w:rsidRPr="00035ADC">
        <w:rPr>
          <w:rFonts w:hAnsi="宋体" w:hint="eastAsia"/>
          <w:color w:val="000000" w:themeColor="text1"/>
        </w:rPr>
        <w:t>试验后检查样品是否有漏水、裂纹、变形及功能故障。</w:t>
      </w:r>
      <w:r w:rsidR="00035ADC">
        <w:rPr>
          <w:rFonts w:hint="eastAsia"/>
        </w:rPr>
        <w:t>试验完成后按照6.4和6.6进行显示功能和密封性能检验。</w:t>
      </w:r>
    </w:p>
    <w:p w14:paraId="21C4D3C3" w14:textId="0BA732C2" w:rsidR="00A465A7" w:rsidRPr="00791C8A" w:rsidRDefault="009C149F">
      <w:pPr>
        <w:pStyle w:val="a5"/>
        <w:rPr>
          <w:rFonts w:hAnsi="黑体" w:cs="宋体" w:hint="eastAsia"/>
          <w:color w:val="EE0000"/>
        </w:rPr>
      </w:pPr>
      <w:r w:rsidRPr="00791C8A">
        <w:rPr>
          <w:rFonts w:hAnsi="黑体" w:cs="宋体" w:hint="eastAsia"/>
          <w:color w:val="EE0000"/>
        </w:rPr>
        <w:t>语音</w:t>
      </w:r>
      <w:r w:rsidRPr="00791C8A">
        <w:rPr>
          <w:rFonts w:hint="eastAsia"/>
          <w:color w:val="EE0000"/>
        </w:rPr>
        <w:t>交互功能</w:t>
      </w:r>
    </w:p>
    <w:p w14:paraId="4EC81037" w14:textId="1FD6D5E5" w:rsidR="00A465A7" w:rsidRPr="00035ADC" w:rsidRDefault="009C149F">
      <w:pPr>
        <w:pStyle w:val="affd"/>
        <w:ind w:left="440" w:firstLineChars="0" w:firstLine="0"/>
        <w:rPr>
          <w:color w:val="000000" w:themeColor="text1"/>
        </w:rPr>
      </w:pPr>
      <w:r w:rsidRPr="00035ADC">
        <w:rPr>
          <w:rFonts w:hint="eastAsia"/>
          <w:color w:val="000000" w:themeColor="text1"/>
        </w:rPr>
        <w:t>按照GB/T 36464.2的规定在</w:t>
      </w:r>
      <w:proofErr w:type="gramStart"/>
      <w:r w:rsidRPr="00035ADC">
        <w:rPr>
          <w:rFonts w:hint="eastAsia"/>
          <w:color w:val="000000" w:themeColor="text1"/>
        </w:rPr>
        <w:t>高</w:t>
      </w:r>
      <w:r w:rsidR="004721AF">
        <w:rPr>
          <w:rFonts w:hint="eastAsia"/>
          <w:color w:val="000000" w:themeColor="text1"/>
        </w:rPr>
        <w:t>噪</w:t>
      </w:r>
      <w:r w:rsidRPr="00035ADC">
        <w:rPr>
          <w:rFonts w:hint="eastAsia"/>
          <w:color w:val="000000" w:themeColor="text1"/>
        </w:rPr>
        <w:t>环境</w:t>
      </w:r>
      <w:proofErr w:type="gramEnd"/>
      <w:r w:rsidRPr="00035ADC">
        <w:rPr>
          <w:rFonts w:hint="eastAsia"/>
          <w:color w:val="000000" w:themeColor="text1"/>
        </w:rPr>
        <w:t>下进行试验。</w:t>
      </w:r>
    </w:p>
    <w:p w14:paraId="3EAEE937" w14:textId="7CBB340E" w:rsidR="00A465A7" w:rsidRPr="00791C8A" w:rsidRDefault="009C149F">
      <w:pPr>
        <w:pStyle w:val="a5"/>
        <w:rPr>
          <w:rFonts w:hAnsi="黑体" w:cs="宋体" w:hint="eastAsia"/>
          <w:color w:val="EE0000"/>
        </w:rPr>
      </w:pPr>
      <w:r w:rsidRPr="00791C8A">
        <w:rPr>
          <w:rFonts w:hAnsi="黑体" w:cs="宋体" w:hint="eastAsia"/>
          <w:color w:val="EE0000"/>
        </w:rPr>
        <w:lastRenderedPageBreak/>
        <w:t>多媒体功能</w:t>
      </w:r>
    </w:p>
    <w:p w14:paraId="5735B6E6" w14:textId="77777777" w:rsidR="00A465A7" w:rsidRPr="00035ADC" w:rsidRDefault="009C149F">
      <w:pPr>
        <w:pStyle w:val="affff8"/>
        <w:numPr>
          <w:ilvl w:val="2"/>
          <w:numId w:val="3"/>
        </w:numPr>
        <w:spacing w:before="156" w:after="156" w:line="278" w:lineRule="auto"/>
        <w:ind w:left="0"/>
        <w:rPr>
          <w:rFonts w:ascii="宋体" w:eastAsia="宋体" w:hAnsi="宋体" w:hint="eastAsia"/>
          <w:color w:val="000000" w:themeColor="text1"/>
        </w:rPr>
      </w:pPr>
      <w:r w:rsidRPr="00035ADC">
        <w:rPr>
          <w:rFonts w:ascii="宋体" w:eastAsia="宋体" w:hAnsi="宋体" w:hint="eastAsia"/>
          <w:color w:val="000000" w:themeColor="text1"/>
        </w:rPr>
        <w:t>按照GB 4943.1的规定进行试验。</w:t>
      </w:r>
    </w:p>
    <w:p w14:paraId="67216CCA" w14:textId="77777777" w:rsidR="00A465A7" w:rsidRPr="00035ADC" w:rsidRDefault="009C149F">
      <w:pPr>
        <w:pStyle w:val="affff8"/>
        <w:numPr>
          <w:ilvl w:val="2"/>
          <w:numId w:val="3"/>
        </w:numPr>
        <w:spacing w:before="156" w:after="156" w:line="278" w:lineRule="auto"/>
        <w:ind w:left="0"/>
        <w:rPr>
          <w:rFonts w:ascii="宋体" w:eastAsia="宋体" w:hAnsi="宋体" w:hint="eastAsia"/>
          <w:color w:val="000000" w:themeColor="text1"/>
        </w:rPr>
      </w:pPr>
      <w:r w:rsidRPr="00035ADC">
        <w:rPr>
          <w:rFonts w:ascii="宋体" w:eastAsia="宋体" w:hAnsi="宋体" w:hint="eastAsia"/>
          <w:color w:val="000000" w:themeColor="text1"/>
        </w:rPr>
        <w:t>开启花洒的多媒体，必要时连接网络，检查是否能实现播放功能。</w:t>
      </w:r>
    </w:p>
    <w:p w14:paraId="38B31A16" w14:textId="77777777" w:rsidR="00A465A7" w:rsidRDefault="009C149F">
      <w:pPr>
        <w:pStyle w:val="a4"/>
      </w:pPr>
      <w:r>
        <w:rPr>
          <w:rFonts w:hint="eastAsia"/>
        </w:rPr>
        <w:t>检验规则</w:t>
      </w:r>
    </w:p>
    <w:p w14:paraId="49FC8C11" w14:textId="77777777" w:rsidR="00A465A7" w:rsidRDefault="009C149F">
      <w:pPr>
        <w:pStyle w:val="a5"/>
      </w:pPr>
      <w:r>
        <w:rPr>
          <w:rFonts w:hint="eastAsia"/>
        </w:rPr>
        <w:t>检验分类</w:t>
      </w:r>
    </w:p>
    <w:p w14:paraId="78964C5A" w14:textId="77777777" w:rsidR="00A465A7" w:rsidRDefault="009C149F">
      <w:pPr>
        <w:pStyle w:val="affd"/>
        <w:rPr>
          <w:rFonts w:hAnsi="宋体" w:hint="eastAsia"/>
          <w:szCs w:val="21"/>
        </w:rPr>
      </w:pPr>
      <w:r>
        <w:rPr>
          <w:rFonts w:hAnsi="宋体" w:hint="eastAsia"/>
        </w:rPr>
        <w:t>产品检验分为出厂检验和型式检验</w:t>
      </w:r>
      <w:r>
        <w:rPr>
          <w:rFonts w:hAnsi="宋体" w:hint="eastAsia"/>
          <w:szCs w:val="21"/>
        </w:rPr>
        <w:t>。</w:t>
      </w:r>
    </w:p>
    <w:p w14:paraId="38FC1347" w14:textId="77777777" w:rsidR="00A465A7" w:rsidRDefault="009C149F">
      <w:pPr>
        <w:pStyle w:val="a5"/>
      </w:pPr>
      <w:r>
        <w:rPr>
          <w:rFonts w:hint="eastAsia"/>
        </w:rPr>
        <w:t xml:space="preserve">出厂检验 </w:t>
      </w:r>
    </w:p>
    <w:p w14:paraId="397C6AED" w14:textId="77777777"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检验项目</w:t>
      </w:r>
    </w:p>
    <w:p w14:paraId="751EE1A8" w14:textId="1B46DEFC" w:rsidR="00A465A7" w:rsidRDefault="009C149F">
      <w:pPr>
        <w:spacing w:line="360" w:lineRule="exact"/>
        <w:ind w:firstLineChars="200" w:firstLine="420"/>
        <w:rPr>
          <w:rFonts w:ascii="宋体" w:hAnsi="宋体" w:hint="eastAsia"/>
          <w:szCs w:val="21"/>
        </w:rPr>
      </w:pPr>
      <w:r>
        <w:rPr>
          <w:rFonts w:ascii="宋体" w:hAnsi="宋体" w:hint="eastAsia"/>
        </w:rPr>
        <w:t>出厂检验项目</w:t>
      </w:r>
      <w:r w:rsidRPr="002E4396">
        <w:rPr>
          <w:rFonts w:hint="eastAsia"/>
        </w:rPr>
        <w:t>按表</w:t>
      </w:r>
      <w:r w:rsidR="001266BE" w:rsidRPr="002E4396">
        <w:rPr>
          <w:rFonts w:ascii="宋体" w:hAnsi="宋体" w:hint="eastAsia"/>
          <w:color w:val="000000" w:themeColor="text1"/>
          <w:kern w:val="0"/>
          <w:szCs w:val="21"/>
        </w:rPr>
        <w:t>3</w:t>
      </w:r>
      <w:r w:rsidRPr="002E4396">
        <w:rPr>
          <w:rFonts w:hint="eastAsia"/>
        </w:rPr>
        <w:t>规</w:t>
      </w:r>
      <w:r>
        <w:rPr>
          <w:rFonts w:ascii="宋体" w:hAnsi="宋体" w:hint="eastAsia"/>
          <w:szCs w:val="21"/>
        </w:rPr>
        <w:t>定进行。</w:t>
      </w:r>
    </w:p>
    <w:p w14:paraId="3CC3E8E3" w14:textId="77777777"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抽样方案与抽样方法</w:t>
      </w:r>
    </w:p>
    <w:p w14:paraId="42CA13DF" w14:textId="77777777" w:rsidR="00A465A7" w:rsidRPr="00035ADC" w:rsidRDefault="009C149F" w:rsidP="00035ADC">
      <w:pPr>
        <w:ind w:firstLineChars="200" w:firstLine="420"/>
      </w:pPr>
      <w:r w:rsidRPr="00035ADC">
        <w:rPr>
          <w:rFonts w:hint="eastAsia"/>
        </w:rPr>
        <w:t>对出厂检验项目按</w:t>
      </w:r>
      <w:r w:rsidRPr="002E4396">
        <w:rPr>
          <w:rFonts w:ascii="宋体" w:hAnsi="宋体" w:hint="eastAsia"/>
          <w:color w:val="000000" w:themeColor="text1"/>
          <w:kern w:val="0"/>
          <w:szCs w:val="21"/>
        </w:rPr>
        <w:t>GB/T 2828.1—2012</w:t>
      </w:r>
      <w:r w:rsidRPr="00035ADC">
        <w:rPr>
          <w:rFonts w:hint="eastAsia"/>
        </w:rPr>
        <w:t>的规定采用一般检验水平Ⅱ，正常检查一次抽样方案。</w:t>
      </w:r>
    </w:p>
    <w:p w14:paraId="47E514EA" w14:textId="77777777" w:rsidR="00A465A7" w:rsidRPr="00035ADC" w:rsidRDefault="009C149F" w:rsidP="00035ADC">
      <w:r w:rsidRPr="00035ADC">
        <w:rPr>
          <w:rFonts w:hint="eastAsia"/>
        </w:rPr>
        <w:t>样品从提供的产品批中随机抽取。</w:t>
      </w:r>
    </w:p>
    <w:p w14:paraId="2101D93F" w14:textId="77777777" w:rsidR="00A465A7" w:rsidRDefault="00A465A7">
      <w:pPr>
        <w:pStyle w:val="af3"/>
      </w:pPr>
    </w:p>
    <w:tbl>
      <w:tblPr>
        <w:tblStyle w:val="afff1"/>
        <w:tblW w:w="0" w:type="auto"/>
        <w:tblLook w:val="04A0" w:firstRow="1" w:lastRow="0" w:firstColumn="1" w:lastColumn="0" w:noHBand="0" w:noVBand="1"/>
      </w:tblPr>
      <w:tblGrid>
        <w:gridCol w:w="841"/>
        <w:gridCol w:w="3850"/>
        <w:gridCol w:w="2297"/>
        <w:gridCol w:w="2346"/>
      </w:tblGrid>
      <w:tr w:rsidR="00632783" w:rsidRPr="00240490" w14:paraId="441A1F1E" w14:textId="77777777" w:rsidTr="00632783">
        <w:tc>
          <w:tcPr>
            <w:tcW w:w="841" w:type="dxa"/>
            <w:tcBorders>
              <w:top w:val="single" w:sz="8" w:space="0" w:color="auto"/>
              <w:left w:val="single" w:sz="8" w:space="0" w:color="auto"/>
              <w:bottom w:val="single" w:sz="8" w:space="0" w:color="auto"/>
            </w:tcBorders>
          </w:tcPr>
          <w:p w14:paraId="2202C656" w14:textId="3FD49FE6" w:rsidR="00632783" w:rsidRPr="00766458" w:rsidRDefault="00632783" w:rsidP="00632783">
            <w:pPr>
              <w:pStyle w:val="affd"/>
              <w:ind w:firstLineChars="0" w:firstLine="0"/>
              <w:jc w:val="center"/>
              <w:rPr>
                <w:sz w:val="18"/>
              </w:rPr>
            </w:pPr>
            <w:r w:rsidRPr="00766458">
              <w:rPr>
                <w:rFonts w:hint="eastAsia"/>
                <w:sz w:val="18"/>
              </w:rPr>
              <w:t>序号</w:t>
            </w:r>
          </w:p>
        </w:tc>
        <w:tc>
          <w:tcPr>
            <w:tcW w:w="3850" w:type="dxa"/>
            <w:tcBorders>
              <w:top w:val="single" w:sz="8" w:space="0" w:color="auto"/>
              <w:bottom w:val="single" w:sz="8" w:space="0" w:color="auto"/>
            </w:tcBorders>
          </w:tcPr>
          <w:p w14:paraId="5F7F9294" w14:textId="18705039" w:rsidR="00632783" w:rsidRPr="00766458" w:rsidRDefault="00632783" w:rsidP="00632783">
            <w:pPr>
              <w:pStyle w:val="affd"/>
              <w:ind w:firstLineChars="0" w:firstLine="0"/>
              <w:jc w:val="center"/>
              <w:rPr>
                <w:sz w:val="18"/>
              </w:rPr>
            </w:pPr>
            <w:r w:rsidRPr="00766458">
              <w:rPr>
                <w:rFonts w:hint="eastAsia"/>
                <w:sz w:val="18"/>
              </w:rPr>
              <w:t>检验项目</w:t>
            </w:r>
          </w:p>
        </w:tc>
        <w:tc>
          <w:tcPr>
            <w:tcW w:w="2297" w:type="dxa"/>
            <w:tcBorders>
              <w:top w:val="single" w:sz="8" w:space="0" w:color="auto"/>
              <w:bottom w:val="single" w:sz="8" w:space="0" w:color="auto"/>
            </w:tcBorders>
          </w:tcPr>
          <w:p w14:paraId="1B622377" w14:textId="27C25980" w:rsidR="00632783" w:rsidRPr="00766458" w:rsidRDefault="00632783" w:rsidP="00632783">
            <w:pPr>
              <w:pStyle w:val="affd"/>
              <w:ind w:firstLineChars="0" w:firstLine="0"/>
              <w:jc w:val="center"/>
              <w:rPr>
                <w:sz w:val="18"/>
              </w:rPr>
            </w:pPr>
            <w:r w:rsidRPr="00766458">
              <w:rPr>
                <w:rFonts w:hint="eastAsia"/>
                <w:sz w:val="18"/>
              </w:rPr>
              <w:t>要求</w:t>
            </w:r>
          </w:p>
        </w:tc>
        <w:tc>
          <w:tcPr>
            <w:tcW w:w="2346" w:type="dxa"/>
            <w:tcBorders>
              <w:top w:val="single" w:sz="8" w:space="0" w:color="auto"/>
              <w:bottom w:val="single" w:sz="8" w:space="0" w:color="auto"/>
              <w:right w:val="single" w:sz="8" w:space="0" w:color="auto"/>
            </w:tcBorders>
          </w:tcPr>
          <w:p w14:paraId="3C272097" w14:textId="65F03F37" w:rsidR="00632783" w:rsidRPr="00766458" w:rsidRDefault="00632783" w:rsidP="00632783">
            <w:pPr>
              <w:pStyle w:val="affd"/>
              <w:ind w:firstLineChars="0" w:firstLine="0"/>
              <w:jc w:val="center"/>
              <w:rPr>
                <w:sz w:val="18"/>
              </w:rPr>
            </w:pPr>
            <w:r w:rsidRPr="00766458">
              <w:rPr>
                <w:rFonts w:hint="eastAsia"/>
                <w:sz w:val="18"/>
              </w:rPr>
              <w:t>试验方法</w:t>
            </w:r>
          </w:p>
        </w:tc>
      </w:tr>
      <w:tr w:rsidR="00632783" w:rsidRPr="00240490" w14:paraId="20B35ACB" w14:textId="77777777" w:rsidTr="00632783">
        <w:tc>
          <w:tcPr>
            <w:tcW w:w="841" w:type="dxa"/>
            <w:tcBorders>
              <w:top w:val="single" w:sz="8" w:space="0" w:color="auto"/>
              <w:left w:val="single" w:sz="8" w:space="0" w:color="auto"/>
            </w:tcBorders>
          </w:tcPr>
          <w:p w14:paraId="392888B5" w14:textId="74D87870" w:rsidR="00632783" w:rsidRPr="00766458" w:rsidRDefault="00632783" w:rsidP="00632783">
            <w:pPr>
              <w:pStyle w:val="affd"/>
              <w:ind w:firstLineChars="0" w:firstLine="0"/>
              <w:jc w:val="center"/>
              <w:rPr>
                <w:sz w:val="18"/>
              </w:rPr>
            </w:pPr>
            <w:r w:rsidRPr="00766458">
              <w:rPr>
                <w:rFonts w:hint="eastAsia"/>
                <w:sz w:val="18"/>
              </w:rPr>
              <w:t>1</w:t>
            </w:r>
          </w:p>
        </w:tc>
        <w:tc>
          <w:tcPr>
            <w:tcW w:w="3850" w:type="dxa"/>
            <w:tcBorders>
              <w:top w:val="single" w:sz="8" w:space="0" w:color="auto"/>
            </w:tcBorders>
          </w:tcPr>
          <w:p w14:paraId="6311542E" w14:textId="2F914A90" w:rsidR="00632783" w:rsidRPr="00766458" w:rsidRDefault="00632783" w:rsidP="00632783">
            <w:pPr>
              <w:pStyle w:val="affd"/>
              <w:ind w:firstLineChars="0" w:firstLine="0"/>
              <w:jc w:val="center"/>
              <w:rPr>
                <w:sz w:val="18"/>
              </w:rPr>
            </w:pPr>
            <w:r w:rsidRPr="00766458">
              <w:rPr>
                <w:rFonts w:hint="eastAsia"/>
                <w:sz w:val="18"/>
              </w:rPr>
              <w:t>外观质量</w:t>
            </w:r>
          </w:p>
        </w:tc>
        <w:tc>
          <w:tcPr>
            <w:tcW w:w="2297" w:type="dxa"/>
            <w:tcBorders>
              <w:top w:val="single" w:sz="8" w:space="0" w:color="auto"/>
            </w:tcBorders>
          </w:tcPr>
          <w:p w14:paraId="0DF22454" w14:textId="73E6431C" w:rsidR="00632783" w:rsidRPr="00766458" w:rsidRDefault="00632783" w:rsidP="00632783">
            <w:pPr>
              <w:pStyle w:val="affd"/>
              <w:ind w:firstLineChars="0" w:firstLine="0"/>
              <w:jc w:val="center"/>
              <w:rPr>
                <w:rFonts w:hAnsi="宋体" w:hint="eastAsia"/>
                <w:sz w:val="18"/>
              </w:rPr>
            </w:pPr>
            <w:r w:rsidRPr="00766458">
              <w:rPr>
                <w:rFonts w:hint="eastAsia"/>
                <w:sz w:val="18"/>
              </w:rPr>
              <w:t>5.1</w:t>
            </w:r>
          </w:p>
        </w:tc>
        <w:tc>
          <w:tcPr>
            <w:tcW w:w="2346" w:type="dxa"/>
            <w:tcBorders>
              <w:top w:val="single" w:sz="8" w:space="0" w:color="auto"/>
              <w:right w:val="single" w:sz="8" w:space="0" w:color="auto"/>
            </w:tcBorders>
          </w:tcPr>
          <w:p w14:paraId="2AD74D0B" w14:textId="63A99057" w:rsidR="00632783" w:rsidRPr="00766458" w:rsidRDefault="00632783" w:rsidP="00632783">
            <w:pPr>
              <w:pStyle w:val="affd"/>
              <w:ind w:firstLineChars="0" w:firstLine="0"/>
              <w:jc w:val="center"/>
              <w:rPr>
                <w:sz w:val="18"/>
              </w:rPr>
            </w:pPr>
            <w:r w:rsidRPr="00766458">
              <w:rPr>
                <w:rFonts w:hint="eastAsia"/>
                <w:sz w:val="18"/>
              </w:rPr>
              <w:t>6.1</w:t>
            </w:r>
          </w:p>
        </w:tc>
      </w:tr>
      <w:tr w:rsidR="00632783" w:rsidRPr="00240490" w14:paraId="3C46B471" w14:textId="77777777" w:rsidTr="009C149F">
        <w:tc>
          <w:tcPr>
            <w:tcW w:w="841" w:type="dxa"/>
            <w:tcBorders>
              <w:left w:val="single" w:sz="8" w:space="0" w:color="auto"/>
            </w:tcBorders>
          </w:tcPr>
          <w:p w14:paraId="1BAECF47" w14:textId="2E91C115" w:rsidR="00632783" w:rsidRPr="00766458" w:rsidRDefault="00632783" w:rsidP="00632783">
            <w:pPr>
              <w:pStyle w:val="affd"/>
              <w:ind w:firstLineChars="0" w:firstLine="0"/>
              <w:jc w:val="center"/>
              <w:rPr>
                <w:sz w:val="18"/>
              </w:rPr>
            </w:pPr>
            <w:r w:rsidRPr="00766458">
              <w:rPr>
                <w:rFonts w:hint="eastAsia"/>
                <w:sz w:val="18"/>
              </w:rPr>
              <w:t>2</w:t>
            </w:r>
          </w:p>
        </w:tc>
        <w:tc>
          <w:tcPr>
            <w:tcW w:w="3850" w:type="dxa"/>
          </w:tcPr>
          <w:p w14:paraId="1C528CBE" w14:textId="28A90D7C" w:rsidR="00632783" w:rsidRPr="00766458" w:rsidRDefault="00632783" w:rsidP="00632783">
            <w:pPr>
              <w:pStyle w:val="affd"/>
              <w:ind w:firstLineChars="0" w:firstLine="0"/>
              <w:jc w:val="center"/>
              <w:rPr>
                <w:sz w:val="18"/>
              </w:rPr>
            </w:pPr>
            <w:r w:rsidRPr="00766458">
              <w:rPr>
                <w:rFonts w:hint="eastAsia"/>
                <w:sz w:val="18"/>
              </w:rPr>
              <w:t>螺纹精度</w:t>
            </w:r>
          </w:p>
        </w:tc>
        <w:tc>
          <w:tcPr>
            <w:tcW w:w="2297" w:type="dxa"/>
          </w:tcPr>
          <w:p w14:paraId="480BB975" w14:textId="78771321" w:rsidR="00632783" w:rsidRPr="00766458" w:rsidRDefault="00632783" w:rsidP="00632783">
            <w:pPr>
              <w:pStyle w:val="affd"/>
              <w:ind w:firstLineChars="0" w:firstLine="0"/>
              <w:jc w:val="center"/>
              <w:rPr>
                <w:rFonts w:hAnsi="宋体" w:hint="eastAsia"/>
                <w:sz w:val="18"/>
              </w:rPr>
            </w:pPr>
            <w:r w:rsidRPr="00766458">
              <w:rPr>
                <w:rFonts w:hint="eastAsia"/>
                <w:sz w:val="18"/>
              </w:rPr>
              <w:t>5.2</w:t>
            </w:r>
          </w:p>
        </w:tc>
        <w:tc>
          <w:tcPr>
            <w:tcW w:w="2346" w:type="dxa"/>
            <w:tcBorders>
              <w:right w:val="single" w:sz="8" w:space="0" w:color="auto"/>
            </w:tcBorders>
          </w:tcPr>
          <w:p w14:paraId="25EE2679" w14:textId="0B25C4F7" w:rsidR="00632783" w:rsidRPr="00766458" w:rsidRDefault="00632783" w:rsidP="00632783">
            <w:pPr>
              <w:pStyle w:val="affd"/>
              <w:ind w:firstLineChars="0" w:firstLine="0"/>
              <w:jc w:val="center"/>
              <w:rPr>
                <w:rFonts w:hAnsi="宋体" w:hint="eastAsia"/>
                <w:sz w:val="18"/>
              </w:rPr>
            </w:pPr>
            <w:r w:rsidRPr="00766458">
              <w:rPr>
                <w:rFonts w:hint="eastAsia"/>
                <w:sz w:val="18"/>
              </w:rPr>
              <w:t>6.2</w:t>
            </w:r>
          </w:p>
        </w:tc>
      </w:tr>
      <w:tr w:rsidR="00632783" w:rsidRPr="00240490" w14:paraId="2FC05E15" w14:textId="77777777" w:rsidTr="009C149F">
        <w:tc>
          <w:tcPr>
            <w:tcW w:w="841" w:type="dxa"/>
            <w:tcBorders>
              <w:left w:val="single" w:sz="8" w:space="0" w:color="auto"/>
            </w:tcBorders>
          </w:tcPr>
          <w:p w14:paraId="7F852DA3" w14:textId="2A0E59AF" w:rsidR="00632783" w:rsidRPr="00766458" w:rsidRDefault="00632783" w:rsidP="00632783">
            <w:pPr>
              <w:pStyle w:val="affd"/>
              <w:ind w:firstLineChars="0" w:firstLine="0"/>
              <w:jc w:val="center"/>
              <w:rPr>
                <w:sz w:val="18"/>
              </w:rPr>
            </w:pPr>
            <w:r w:rsidRPr="00766458">
              <w:rPr>
                <w:rFonts w:hint="eastAsia"/>
                <w:sz w:val="18"/>
              </w:rPr>
              <w:t>3</w:t>
            </w:r>
          </w:p>
        </w:tc>
        <w:tc>
          <w:tcPr>
            <w:tcW w:w="3850" w:type="dxa"/>
          </w:tcPr>
          <w:p w14:paraId="3334B735" w14:textId="03935CBA" w:rsidR="00632783" w:rsidRPr="00766458" w:rsidRDefault="00632783" w:rsidP="00632783">
            <w:pPr>
              <w:pStyle w:val="affd"/>
              <w:ind w:firstLineChars="0" w:firstLine="0"/>
              <w:jc w:val="center"/>
              <w:rPr>
                <w:sz w:val="18"/>
              </w:rPr>
            </w:pPr>
            <w:r w:rsidRPr="00766458">
              <w:rPr>
                <w:rFonts w:hint="eastAsia"/>
                <w:sz w:val="18"/>
              </w:rPr>
              <w:t>表面性能</w:t>
            </w:r>
          </w:p>
        </w:tc>
        <w:tc>
          <w:tcPr>
            <w:tcW w:w="2297" w:type="dxa"/>
          </w:tcPr>
          <w:p w14:paraId="38ED1BEE" w14:textId="4759105B" w:rsidR="00632783" w:rsidRPr="00766458" w:rsidRDefault="00632783" w:rsidP="00632783">
            <w:pPr>
              <w:pStyle w:val="affd"/>
              <w:ind w:firstLineChars="0" w:firstLine="0"/>
              <w:jc w:val="center"/>
              <w:rPr>
                <w:sz w:val="18"/>
              </w:rPr>
            </w:pPr>
            <w:r w:rsidRPr="00766458">
              <w:rPr>
                <w:rFonts w:hint="eastAsia"/>
                <w:sz w:val="18"/>
              </w:rPr>
              <w:t>5.3</w:t>
            </w:r>
          </w:p>
        </w:tc>
        <w:tc>
          <w:tcPr>
            <w:tcW w:w="2346" w:type="dxa"/>
            <w:tcBorders>
              <w:right w:val="single" w:sz="8" w:space="0" w:color="auto"/>
            </w:tcBorders>
          </w:tcPr>
          <w:p w14:paraId="086542CD" w14:textId="3ED54328" w:rsidR="00632783" w:rsidRPr="00766458" w:rsidRDefault="00632783" w:rsidP="00632783">
            <w:pPr>
              <w:pStyle w:val="affd"/>
              <w:ind w:firstLineChars="0" w:firstLine="0"/>
              <w:jc w:val="center"/>
              <w:rPr>
                <w:sz w:val="18"/>
              </w:rPr>
            </w:pPr>
            <w:r w:rsidRPr="00766458">
              <w:rPr>
                <w:rFonts w:hint="eastAsia"/>
                <w:sz w:val="18"/>
              </w:rPr>
              <w:t>6.3</w:t>
            </w:r>
          </w:p>
        </w:tc>
      </w:tr>
      <w:tr w:rsidR="00632783" w:rsidRPr="00240490" w14:paraId="36A204C7" w14:textId="77777777" w:rsidTr="009C149F">
        <w:tc>
          <w:tcPr>
            <w:tcW w:w="841" w:type="dxa"/>
            <w:tcBorders>
              <w:left w:val="single" w:sz="8" w:space="0" w:color="auto"/>
            </w:tcBorders>
          </w:tcPr>
          <w:p w14:paraId="3B3DC013" w14:textId="167E360B" w:rsidR="00632783" w:rsidRPr="00766458" w:rsidRDefault="00632783" w:rsidP="00632783">
            <w:pPr>
              <w:pStyle w:val="affd"/>
              <w:ind w:firstLineChars="0" w:firstLine="0"/>
              <w:jc w:val="center"/>
              <w:rPr>
                <w:sz w:val="18"/>
              </w:rPr>
            </w:pPr>
            <w:r w:rsidRPr="00766458">
              <w:rPr>
                <w:rFonts w:hint="eastAsia"/>
                <w:sz w:val="18"/>
              </w:rPr>
              <w:t>4</w:t>
            </w:r>
          </w:p>
        </w:tc>
        <w:tc>
          <w:tcPr>
            <w:tcW w:w="3850" w:type="dxa"/>
          </w:tcPr>
          <w:p w14:paraId="4AFE596A" w14:textId="02EBF5AD" w:rsidR="00632783" w:rsidRPr="00766458" w:rsidRDefault="00632783" w:rsidP="00632783">
            <w:pPr>
              <w:pStyle w:val="affd"/>
              <w:ind w:firstLineChars="0" w:firstLine="0"/>
              <w:jc w:val="center"/>
              <w:rPr>
                <w:sz w:val="18"/>
              </w:rPr>
            </w:pPr>
            <w:r w:rsidRPr="00766458">
              <w:rPr>
                <w:rFonts w:hint="eastAsia"/>
                <w:sz w:val="18"/>
              </w:rPr>
              <w:t>显示功能</w:t>
            </w:r>
          </w:p>
        </w:tc>
        <w:tc>
          <w:tcPr>
            <w:tcW w:w="2297" w:type="dxa"/>
          </w:tcPr>
          <w:p w14:paraId="1AB92069" w14:textId="313CB1BC" w:rsidR="00632783" w:rsidRPr="00766458" w:rsidRDefault="00632783" w:rsidP="00632783">
            <w:pPr>
              <w:pStyle w:val="affd"/>
              <w:ind w:firstLineChars="0" w:firstLine="0"/>
              <w:jc w:val="center"/>
              <w:rPr>
                <w:sz w:val="18"/>
              </w:rPr>
            </w:pPr>
            <w:r w:rsidRPr="00766458">
              <w:rPr>
                <w:rFonts w:hint="eastAsia"/>
                <w:sz w:val="18"/>
              </w:rPr>
              <w:t>5.4</w:t>
            </w:r>
          </w:p>
        </w:tc>
        <w:tc>
          <w:tcPr>
            <w:tcW w:w="2346" w:type="dxa"/>
            <w:tcBorders>
              <w:right w:val="single" w:sz="8" w:space="0" w:color="auto"/>
            </w:tcBorders>
          </w:tcPr>
          <w:p w14:paraId="4B1D1B02" w14:textId="007B4282" w:rsidR="00632783" w:rsidRPr="00766458" w:rsidRDefault="00632783" w:rsidP="00632783">
            <w:pPr>
              <w:pStyle w:val="affd"/>
              <w:ind w:firstLineChars="0" w:firstLine="0"/>
              <w:jc w:val="center"/>
              <w:rPr>
                <w:sz w:val="18"/>
              </w:rPr>
            </w:pPr>
            <w:r w:rsidRPr="00766458">
              <w:rPr>
                <w:rFonts w:hint="eastAsia"/>
                <w:sz w:val="18"/>
              </w:rPr>
              <w:t>6.4</w:t>
            </w:r>
          </w:p>
        </w:tc>
      </w:tr>
      <w:tr w:rsidR="00632783" w:rsidRPr="00240490" w14:paraId="05FFA278" w14:textId="77777777" w:rsidTr="009C149F">
        <w:tc>
          <w:tcPr>
            <w:tcW w:w="841" w:type="dxa"/>
            <w:tcBorders>
              <w:left w:val="single" w:sz="8" w:space="0" w:color="auto"/>
            </w:tcBorders>
          </w:tcPr>
          <w:p w14:paraId="009E1319" w14:textId="13B32B1A" w:rsidR="00632783" w:rsidRPr="00766458" w:rsidRDefault="00632783" w:rsidP="00632783">
            <w:pPr>
              <w:pStyle w:val="affd"/>
              <w:ind w:firstLineChars="0" w:firstLine="0"/>
              <w:jc w:val="center"/>
              <w:rPr>
                <w:sz w:val="18"/>
              </w:rPr>
            </w:pPr>
            <w:r w:rsidRPr="00766458">
              <w:rPr>
                <w:rFonts w:hint="eastAsia"/>
                <w:sz w:val="18"/>
              </w:rPr>
              <w:t>5</w:t>
            </w:r>
          </w:p>
        </w:tc>
        <w:tc>
          <w:tcPr>
            <w:tcW w:w="3850" w:type="dxa"/>
          </w:tcPr>
          <w:p w14:paraId="4B4F6087" w14:textId="5B894EED" w:rsidR="00632783" w:rsidRPr="00766458" w:rsidRDefault="00632783" w:rsidP="00632783">
            <w:pPr>
              <w:pStyle w:val="affd"/>
              <w:ind w:firstLineChars="0" w:firstLine="0"/>
              <w:jc w:val="center"/>
              <w:rPr>
                <w:sz w:val="18"/>
              </w:rPr>
            </w:pPr>
            <w:r w:rsidRPr="00766458">
              <w:rPr>
                <w:rFonts w:hint="eastAsia"/>
                <w:sz w:val="18"/>
              </w:rPr>
              <w:t>安全要求</w:t>
            </w:r>
          </w:p>
        </w:tc>
        <w:tc>
          <w:tcPr>
            <w:tcW w:w="2297" w:type="dxa"/>
          </w:tcPr>
          <w:p w14:paraId="3F36E898" w14:textId="3DA5AE35" w:rsidR="00632783" w:rsidRPr="00766458" w:rsidRDefault="00632783" w:rsidP="00632783">
            <w:pPr>
              <w:pStyle w:val="affd"/>
              <w:ind w:firstLineChars="0" w:firstLine="0"/>
              <w:jc w:val="center"/>
              <w:rPr>
                <w:sz w:val="18"/>
              </w:rPr>
            </w:pPr>
            <w:r w:rsidRPr="00766458">
              <w:rPr>
                <w:rFonts w:hint="eastAsia"/>
                <w:sz w:val="18"/>
              </w:rPr>
              <w:t>5.5</w:t>
            </w:r>
          </w:p>
        </w:tc>
        <w:tc>
          <w:tcPr>
            <w:tcW w:w="2346" w:type="dxa"/>
            <w:tcBorders>
              <w:right w:val="single" w:sz="8" w:space="0" w:color="auto"/>
            </w:tcBorders>
          </w:tcPr>
          <w:p w14:paraId="3885F473" w14:textId="1818E9CB" w:rsidR="00632783" w:rsidRPr="00766458" w:rsidRDefault="00632783" w:rsidP="00632783">
            <w:pPr>
              <w:pStyle w:val="affd"/>
              <w:ind w:firstLineChars="0" w:firstLine="0"/>
              <w:jc w:val="center"/>
              <w:rPr>
                <w:sz w:val="18"/>
              </w:rPr>
            </w:pPr>
            <w:r w:rsidRPr="00766458">
              <w:rPr>
                <w:rFonts w:hint="eastAsia"/>
                <w:sz w:val="18"/>
              </w:rPr>
              <w:t>6.5</w:t>
            </w:r>
          </w:p>
        </w:tc>
      </w:tr>
      <w:tr w:rsidR="00632783" w:rsidRPr="00240490" w14:paraId="5FC59DA6" w14:textId="77777777" w:rsidTr="009C149F">
        <w:tc>
          <w:tcPr>
            <w:tcW w:w="841" w:type="dxa"/>
            <w:tcBorders>
              <w:left w:val="single" w:sz="8" w:space="0" w:color="auto"/>
            </w:tcBorders>
          </w:tcPr>
          <w:p w14:paraId="66CCEE58" w14:textId="0ECDCF9D" w:rsidR="00632783" w:rsidRPr="00766458" w:rsidRDefault="00632783" w:rsidP="00632783">
            <w:pPr>
              <w:pStyle w:val="affd"/>
              <w:ind w:firstLineChars="0" w:firstLine="0"/>
              <w:jc w:val="center"/>
              <w:rPr>
                <w:sz w:val="18"/>
              </w:rPr>
            </w:pPr>
            <w:r w:rsidRPr="00766458">
              <w:rPr>
                <w:rFonts w:hint="eastAsia"/>
                <w:sz w:val="18"/>
              </w:rPr>
              <w:t>6</w:t>
            </w:r>
          </w:p>
        </w:tc>
        <w:tc>
          <w:tcPr>
            <w:tcW w:w="3850" w:type="dxa"/>
          </w:tcPr>
          <w:p w14:paraId="5EE0959C" w14:textId="08A27CBA" w:rsidR="00632783" w:rsidRPr="00766458" w:rsidRDefault="00632783" w:rsidP="00632783">
            <w:pPr>
              <w:pStyle w:val="affd"/>
              <w:ind w:firstLineChars="0" w:firstLine="0"/>
              <w:jc w:val="center"/>
              <w:rPr>
                <w:sz w:val="18"/>
              </w:rPr>
            </w:pPr>
            <w:r w:rsidRPr="00766458">
              <w:rPr>
                <w:rFonts w:hint="eastAsia"/>
                <w:sz w:val="18"/>
              </w:rPr>
              <w:t>密封性能</w:t>
            </w:r>
          </w:p>
        </w:tc>
        <w:tc>
          <w:tcPr>
            <w:tcW w:w="2297" w:type="dxa"/>
          </w:tcPr>
          <w:p w14:paraId="68D8743C" w14:textId="5C979202" w:rsidR="00632783" w:rsidRPr="00766458" w:rsidRDefault="00632783" w:rsidP="00632783">
            <w:pPr>
              <w:pStyle w:val="affd"/>
              <w:ind w:firstLineChars="0" w:firstLine="0"/>
              <w:jc w:val="center"/>
              <w:rPr>
                <w:sz w:val="18"/>
              </w:rPr>
            </w:pPr>
            <w:r w:rsidRPr="00766458">
              <w:rPr>
                <w:rFonts w:hint="eastAsia"/>
                <w:sz w:val="18"/>
              </w:rPr>
              <w:t>5.6</w:t>
            </w:r>
          </w:p>
        </w:tc>
        <w:tc>
          <w:tcPr>
            <w:tcW w:w="2346" w:type="dxa"/>
            <w:tcBorders>
              <w:right w:val="single" w:sz="8" w:space="0" w:color="auto"/>
            </w:tcBorders>
          </w:tcPr>
          <w:p w14:paraId="52F01795" w14:textId="3DC93789" w:rsidR="00632783" w:rsidRPr="00766458" w:rsidRDefault="00632783" w:rsidP="00632783">
            <w:pPr>
              <w:pStyle w:val="affd"/>
              <w:ind w:firstLineChars="0" w:firstLine="0"/>
              <w:jc w:val="center"/>
              <w:rPr>
                <w:sz w:val="18"/>
              </w:rPr>
            </w:pPr>
            <w:r w:rsidRPr="00766458">
              <w:rPr>
                <w:rFonts w:hint="eastAsia"/>
                <w:sz w:val="18"/>
              </w:rPr>
              <w:t>6.6</w:t>
            </w:r>
          </w:p>
        </w:tc>
      </w:tr>
      <w:tr w:rsidR="00632783" w:rsidRPr="00240490" w14:paraId="3C398A3F" w14:textId="77777777" w:rsidTr="009C149F">
        <w:tc>
          <w:tcPr>
            <w:tcW w:w="841" w:type="dxa"/>
            <w:tcBorders>
              <w:left w:val="single" w:sz="8" w:space="0" w:color="auto"/>
            </w:tcBorders>
          </w:tcPr>
          <w:p w14:paraId="668CF7BE" w14:textId="6B645051" w:rsidR="00632783" w:rsidRPr="00766458" w:rsidRDefault="00632783" w:rsidP="00632783">
            <w:pPr>
              <w:pStyle w:val="affd"/>
              <w:ind w:firstLineChars="0" w:firstLine="0"/>
              <w:jc w:val="center"/>
              <w:rPr>
                <w:sz w:val="18"/>
              </w:rPr>
            </w:pPr>
            <w:r w:rsidRPr="00766458">
              <w:rPr>
                <w:rFonts w:hint="eastAsia"/>
                <w:sz w:val="18"/>
              </w:rPr>
              <w:t>7</w:t>
            </w:r>
          </w:p>
        </w:tc>
        <w:tc>
          <w:tcPr>
            <w:tcW w:w="3850" w:type="dxa"/>
          </w:tcPr>
          <w:p w14:paraId="49091A27" w14:textId="026A338F" w:rsidR="00632783" w:rsidRPr="00766458" w:rsidRDefault="00632783" w:rsidP="00632783">
            <w:pPr>
              <w:pStyle w:val="affd"/>
              <w:ind w:firstLineChars="0" w:firstLine="0"/>
              <w:jc w:val="center"/>
              <w:rPr>
                <w:sz w:val="18"/>
              </w:rPr>
            </w:pPr>
            <w:r w:rsidRPr="00766458">
              <w:rPr>
                <w:rFonts w:hint="eastAsia"/>
                <w:sz w:val="18"/>
              </w:rPr>
              <w:t>机械强度</w:t>
            </w:r>
          </w:p>
        </w:tc>
        <w:tc>
          <w:tcPr>
            <w:tcW w:w="2297" w:type="dxa"/>
          </w:tcPr>
          <w:p w14:paraId="7D3D13BF" w14:textId="3F489971" w:rsidR="00632783" w:rsidRPr="00766458" w:rsidRDefault="00632783" w:rsidP="00632783">
            <w:pPr>
              <w:pStyle w:val="affd"/>
              <w:ind w:firstLineChars="0" w:firstLine="0"/>
              <w:jc w:val="center"/>
              <w:rPr>
                <w:sz w:val="18"/>
              </w:rPr>
            </w:pPr>
            <w:r w:rsidRPr="00766458">
              <w:rPr>
                <w:rFonts w:hint="eastAsia"/>
                <w:sz w:val="18"/>
              </w:rPr>
              <w:t>5.7</w:t>
            </w:r>
          </w:p>
        </w:tc>
        <w:tc>
          <w:tcPr>
            <w:tcW w:w="2346" w:type="dxa"/>
            <w:tcBorders>
              <w:right w:val="single" w:sz="8" w:space="0" w:color="auto"/>
            </w:tcBorders>
          </w:tcPr>
          <w:p w14:paraId="2B2B6E77" w14:textId="5F334923" w:rsidR="00632783" w:rsidRPr="00766458" w:rsidRDefault="00632783" w:rsidP="00632783">
            <w:pPr>
              <w:pStyle w:val="affd"/>
              <w:ind w:firstLineChars="0" w:firstLine="0"/>
              <w:jc w:val="center"/>
              <w:rPr>
                <w:sz w:val="18"/>
              </w:rPr>
            </w:pPr>
            <w:r w:rsidRPr="00766458">
              <w:rPr>
                <w:rFonts w:hint="eastAsia"/>
                <w:sz w:val="18"/>
              </w:rPr>
              <w:t>6.7</w:t>
            </w:r>
          </w:p>
        </w:tc>
      </w:tr>
      <w:tr w:rsidR="00632783" w:rsidRPr="00240490" w14:paraId="79332DE7" w14:textId="77777777" w:rsidTr="009C149F">
        <w:tc>
          <w:tcPr>
            <w:tcW w:w="841" w:type="dxa"/>
            <w:tcBorders>
              <w:left w:val="single" w:sz="8" w:space="0" w:color="auto"/>
            </w:tcBorders>
          </w:tcPr>
          <w:p w14:paraId="06796383" w14:textId="4D89A053" w:rsidR="00632783" w:rsidRPr="00766458" w:rsidRDefault="00632783" w:rsidP="00632783">
            <w:pPr>
              <w:pStyle w:val="affd"/>
              <w:ind w:firstLineChars="0" w:firstLine="0"/>
              <w:jc w:val="center"/>
              <w:rPr>
                <w:sz w:val="18"/>
              </w:rPr>
            </w:pPr>
            <w:r w:rsidRPr="00766458">
              <w:rPr>
                <w:rFonts w:hint="eastAsia"/>
                <w:sz w:val="18"/>
              </w:rPr>
              <w:t>8</w:t>
            </w:r>
          </w:p>
        </w:tc>
        <w:tc>
          <w:tcPr>
            <w:tcW w:w="3850" w:type="dxa"/>
          </w:tcPr>
          <w:p w14:paraId="79EB5D25" w14:textId="33D87D79" w:rsidR="00632783" w:rsidRPr="00766458" w:rsidRDefault="00632783" w:rsidP="00632783">
            <w:pPr>
              <w:pStyle w:val="affd"/>
              <w:ind w:firstLineChars="0" w:firstLine="0"/>
              <w:jc w:val="center"/>
              <w:rPr>
                <w:sz w:val="18"/>
              </w:rPr>
            </w:pPr>
            <w:r w:rsidRPr="00766458">
              <w:rPr>
                <w:rFonts w:hint="eastAsia"/>
                <w:sz w:val="18"/>
              </w:rPr>
              <w:t>耐冷热疲劳</w:t>
            </w:r>
          </w:p>
        </w:tc>
        <w:tc>
          <w:tcPr>
            <w:tcW w:w="2297" w:type="dxa"/>
          </w:tcPr>
          <w:p w14:paraId="55615C5C" w14:textId="13526553" w:rsidR="00632783" w:rsidRPr="00766458" w:rsidRDefault="00632783" w:rsidP="00632783">
            <w:pPr>
              <w:pStyle w:val="affd"/>
              <w:ind w:firstLineChars="0" w:firstLine="0"/>
              <w:jc w:val="center"/>
              <w:rPr>
                <w:sz w:val="18"/>
              </w:rPr>
            </w:pPr>
            <w:r w:rsidRPr="00766458">
              <w:rPr>
                <w:rFonts w:hint="eastAsia"/>
                <w:sz w:val="18"/>
              </w:rPr>
              <w:t>5.8</w:t>
            </w:r>
          </w:p>
        </w:tc>
        <w:tc>
          <w:tcPr>
            <w:tcW w:w="2346" w:type="dxa"/>
            <w:tcBorders>
              <w:right w:val="single" w:sz="8" w:space="0" w:color="auto"/>
            </w:tcBorders>
          </w:tcPr>
          <w:p w14:paraId="13212272" w14:textId="5B05D6E0" w:rsidR="00632783" w:rsidRPr="00766458" w:rsidRDefault="00632783" w:rsidP="00632783">
            <w:pPr>
              <w:pStyle w:val="affd"/>
              <w:ind w:firstLineChars="0" w:firstLine="0"/>
              <w:jc w:val="center"/>
              <w:rPr>
                <w:sz w:val="18"/>
              </w:rPr>
            </w:pPr>
            <w:r w:rsidRPr="00766458">
              <w:rPr>
                <w:rFonts w:hint="eastAsia"/>
                <w:sz w:val="18"/>
              </w:rPr>
              <w:t>6.8</w:t>
            </w:r>
          </w:p>
        </w:tc>
      </w:tr>
      <w:tr w:rsidR="00632783" w:rsidRPr="00240490" w14:paraId="082DF7ED" w14:textId="77777777" w:rsidTr="009C149F">
        <w:tc>
          <w:tcPr>
            <w:tcW w:w="841" w:type="dxa"/>
            <w:tcBorders>
              <w:left w:val="single" w:sz="8" w:space="0" w:color="auto"/>
            </w:tcBorders>
          </w:tcPr>
          <w:p w14:paraId="1B601231" w14:textId="0A113249" w:rsidR="00632783" w:rsidRPr="00766458" w:rsidRDefault="00632783" w:rsidP="00632783">
            <w:pPr>
              <w:pStyle w:val="affd"/>
              <w:ind w:firstLineChars="0" w:firstLine="0"/>
              <w:jc w:val="center"/>
              <w:rPr>
                <w:sz w:val="18"/>
              </w:rPr>
            </w:pPr>
            <w:r w:rsidRPr="00766458">
              <w:rPr>
                <w:rFonts w:hint="eastAsia"/>
                <w:sz w:val="18"/>
              </w:rPr>
              <w:t>9</w:t>
            </w:r>
          </w:p>
        </w:tc>
        <w:tc>
          <w:tcPr>
            <w:tcW w:w="3850" w:type="dxa"/>
          </w:tcPr>
          <w:p w14:paraId="4FA698F3" w14:textId="50C2C501" w:rsidR="00632783" w:rsidRPr="00766458" w:rsidRDefault="00632783" w:rsidP="00632783">
            <w:pPr>
              <w:pStyle w:val="affd"/>
              <w:ind w:firstLineChars="0" w:firstLine="0"/>
              <w:jc w:val="center"/>
              <w:rPr>
                <w:sz w:val="18"/>
              </w:rPr>
            </w:pPr>
            <w:r w:rsidRPr="00766458">
              <w:rPr>
                <w:rFonts w:hint="eastAsia"/>
                <w:sz w:val="18"/>
              </w:rPr>
              <w:t>流量</w:t>
            </w:r>
          </w:p>
        </w:tc>
        <w:tc>
          <w:tcPr>
            <w:tcW w:w="2297" w:type="dxa"/>
          </w:tcPr>
          <w:p w14:paraId="45467021" w14:textId="5B0C90D4" w:rsidR="00632783" w:rsidRPr="00766458" w:rsidRDefault="00632783" w:rsidP="00632783">
            <w:pPr>
              <w:pStyle w:val="affd"/>
              <w:ind w:firstLineChars="0" w:firstLine="0"/>
              <w:jc w:val="center"/>
              <w:rPr>
                <w:sz w:val="18"/>
              </w:rPr>
            </w:pPr>
            <w:r w:rsidRPr="00766458">
              <w:rPr>
                <w:rFonts w:hint="eastAsia"/>
                <w:sz w:val="18"/>
              </w:rPr>
              <w:t>5.9</w:t>
            </w:r>
          </w:p>
        </w:tc>
        <w:tc>
          <w:tcPr>
            <w:tcW w:w="2346" w:type="dxa"/>
            <w:tcBorders>
              <w:right w:val="single" w:sz="8" w:space="0" w:color="auto"/>
            </w:tcBorders>
          </w:tcPr>
          <w:p w14:paraId="3A487143" w14:textId="0C1CEA36" w:rsidR="00632783" w:rsidRPr="00766458" w:rsidRDefault="00632783" w:rsidP="00632783">
            <w:pPr>
              <w:pStyle w:val="affd"/>
              <w:ind w:firstLineChars="0" w:firstLine="0"/>
              <w:jc w:val="center"/>
              <w:rPr>
                <w:sz w:val="18"/>
              </w:rPr>
            </w:pPr>
            <w:r w:rsidRPr="00766458">
              <w:rPr>
                <w:rFonts w:hint="eastAsia"/>
                <w:sz w:val="18"/>
              </w:rPr>
              <w:t>6.9</w:t>
            </w:r>
          </w:p>
        </w:tc>
      </w:tr>
      <w:tr w:rsidR="00632783" w:rsidRPr="00240490" w14:paraId="5645149F" w14:textId="77777777" w:rsidTr="009C149F">
        <w:tc>
          <w:tcPr>
            <w:tcW w:w="841" w:type="dxa"/>
            <w:tcBorders>
              <w:left w:val="single" w:sz="8" w:space="0" w:color="auto"/>
            </w:tcBorders>
          </w:tcPr>
          <w:p w14:paraId="335A4AF6" w14:textId="4C51E140" w:rsidR="00632783" w:rsidRPr="00766458" w:rsidRDefault="00632783" w:rsidP="00632783">
            <w:pPr>
              <w:pStyle w:val="affd"/>
              <w:ind w:firstLineChars="0" w:firstLine="0"/>
              <w:jc w:val="center"/>
              <w:rPr>
                <w:sz w:val="18"/>
              </w:rPr>
            </w:pPr>
            <w:r w:rsidRPr="00766458">
              <w:rPr>
                <w:rFonts w:hint="eastAsia"/>
                <w:sz w:val="18"/>
              </w:rPr>
              <w:t>10</w:t>
            </w:r>
          </w:p>
        </w:tc>
        <w:tc>
          <w:tcPr>
            <w:tcW w:w="3850" w:type="dxa"/>
          </w:tcPr>
          <w:p w14:paraId="29FA8893" w14:textId="7C3B2099" w:rsidR="00632783" w:rsidRPr="00766458" w:rsidRDefault="00632783" w:rsidP="00632783">
            <w:pPr>
              <w:pStyle w:val="affd"/>
              <w:ind w:firstLineChars="0" w:firstLine="0"/>
              <w:jc w:val="center"/>
              <w:rPr>
                <w:sz w:val="18"/>
              </w:rPr>
            </w:pPr>
            <w:r w:rsidRPr="00766458">
              <w:rPr>
                <w:rFonts w:hint="eastAsia"/>
                <w:sz w:val="18"/>
              </w:rPr>
              <w:t>喷射力</w:t>
            </w:r>
          </w:p>
        </w:tc>
        <w:tc>
          <w:tcPr>
            <w:tcW w:w="2297" w:type="dxa"/>
          </w:tcPr>
          <w:p w14:paraId="0B5634A4" w14:textId="035E914F" w:rsidR="00632783" w:rsidRPr="00766458" w:rsidRDefault="00632783" w:rsidP="00632783">
            <w:pPr>
              <w:pStyle w:val="affd"/>
              <w:ind w:firstLineChars="0" w:firstLine="0"/>
              <w:jc w:val="center"/>
              <w:rPr>
                <w:sz w:val="18"/>
              </w:rPr>
            </w:pPr>
            <w:r w:rsidRPr="00766458">
              <w:rPr>
                <w:rFonts w:hint="eastAsia"/>
                <w:sz w:val="18"/>
              </w:rPr>
              <w:t>5.10</w:t>
            </w:r>
          </w:p>
        </w:tc>
        <w:tc>
          <w:tcPr>
            <w:tcW w:w="2346" w:type="dxa"/>
            <w:tcBorders>
              <w:right w:val="single" w:sz="8" w:space="0" w:color="auto"/>
            </w:tcBorders>
          </w:tcPr>
          <w:p w14:paraId="052E24C4" w14:textId="5DF943C3" w:rsidR="00632783" w:rsidRPr="00766458" w:rsidRDefault="00632783" w:rsidP="00632783">
            <w:pPr>
              <w:pStyle w:val="affd"/>
              <w:ind w:firstLineChars="0" w:firstLine="0"/>
              <w:jc w:val="center"/>
              <w:rPr>
                <w:sz w:val="18"/>
              </w:rPr>
            </w:pPr>
            <w:r w:rsidRPr="00766458">
              <w:rPr>
                <w:rFonts w:hint="eastAsia"/>
                <w:sz w:val="18"/>
              </w:rPr>
              <w:t>6.10</w:t>
            </w:r>
          </w:p>
        </w:tc>
      </w:tr>
      <w:tr w:rsidR="00632783" w:rsidRPr="00240490" w14:paraId="53C78FCA" w14:textId="77777777" w:rsidTr="009C149F">
        <w:tc>
          <w:tcPr>
            <w:tcW w:w="841" w:type="dxa"/>
            <w:tcBorders>
              <w:left w:val="single" w:sz="8" w:space="0" w:color="auto"/>
            </w:tcBorders>
          </w:tcPr>
          <w:p w14:paraId="3334F20D" w14:textId="3EA9754B" w:rsidR="00632783" w:rsidRPr="00766458" w:rsidRDefault="00632783" w:rsidP="00632783">
            <w:pPr>
              <w:pStyle w:val="affd"/>
              <w:ind w:firstLineChars="0" w:firstLine="0"/>
              <w:jc w:val="center"/>
              <w:rPr>
                <w:sz w:val="18"/>
              </w:rPr>
            </w:pPr>
            <w:r w:rsidRPr="00766458">
              <w:rPr>
                <w:rFonts w:hint="eastAsia"/>
                <w:sz w:val="18"/>
              </w:rPr>
              <w:t>11</w:t>
            </w:r>
          </w:p>
        </w:tc>
        <w:tc>
          <w:tcPr>
            <w:tcW w:w="3850" w:type="dxa"/>
          </w:tcPr>
          <w:p w14:paraId="1136B1D8" w14:textId="060595D7" w:rsidR="00632783" w:rsidRPr="00766458" w:rsidRDefault="00632783" w:rsidP="00632783">
            <w:pPr>
              <w:pStyle w:val="affd"/>
              <w:ind w:firstLineChars="0" w:firstLine="0"/>
              <w:jc w:val="center"/>
              <w:rPr>
                <w:sz w:val="18"/>
              </w:rPr>
            </w:pPr>
            <w:r w:rsidRPr="00766458">
              <w:rPr>
                <w:rFonts w:hint="eastAsia"/>
                <w:sz w:val="18"/>
              </w:rPr>
              <w:t>流量均匀性</w:t>
            </w:r>
          </w:p>
        </w:tc>
        <w:tc>
          <w:tcPr>
            <w:tcW w:w="2297" w:type="dxa"/>
          </w:tcPr>
          <w:p w14:paraId="7A516C21" w14:textId="1F52198C" w:rsidR="00632783" w:rsidRPr="00766458" w:rsidRDefault="00632783" w:rsidP="00632783">
            <w:pPr>
              <w:pStyle w:val="affd"/>
              <w:ind w:firstLineChars="0" w:firstLine="0"/>
              <w:jc w:val="center"/>
              <w:rPr>
                <w:sz w:val="18"/>
              </w:rPr>
            </w:pPr>
            <w:r w:rsidRPr="00766458">
              <w:rPr>
                <w:rFonts w:hint="eastAsia"/>
                <w:sz w:val="18"/>
              </w:rPr>
              <w:t>5.11</w:t>
            </w:r>
          </w:p>
        </w:tc>
        <w:tc>
          <w:tcPr>
            <w:tcW w:w="2346" w:type="dxa"/>
            <w:tcBorders>
              <w:right w:val="single" w:sz="8" w:space="0" w:color="auto"/>
            </w:tcBorders>
          </w:tcPr>
          <w:p w14:paraId="20AE24D4" w14:textId="2BAACB6E" w:rsidR="00632783" w:rsidRPr="00766458" w:rsidRDefault="00632783" w:rsidP="00632783">
            <w:pPr>
              <w:pStyle w:val="affd"/>
              <w:ind w:firstLineChars="0" w:firstLine="0"/>
              <w:jc w:val="center"/>
              <w:rPr>
                <w:sz w:val="18"/>
              </w:rPr>
            </w:pPr>
            <w:r w:rsidRPr="00766458">
              <w:rPr>
                <w:rFonts w:hint="eastAsia"/>
                <w:sz w:val="18"/>
              </w:rPr>
              <w:t>6.11</w:t>
            </w:r>
          </w:p>
        </w:tc>
      </w:tr>
      <w:tr w:rsidR="00632783" w:rsidRPr="00240490" w14:paraId="1080AC2F" w14:textId="77777777" w:rsidTr="009C149F">
        <w:tc>
          <w:tcPr>
            <w:tcW w:w="841" w:type="dxa"/>
            <w:tcBorders>
              <w:left w:val="single" w:sz="8" w:space="0" w:color="auto"/>
            </w:tcBorders>
          </w:tcPr>
          <w:p w14:paraId="504F6D9B" w14:textId="524AFDF2" w:rsidR="00632783" w:rsidRPr="00766458" w:rsidRDefault="00632783" w:rsidP="00632783">
            <w:pPr>
              <w:pStyle w:val="affd"/>
              <w:ind w:firstLineChars="0" w:firstLine="0"/>
              <w:jc w:val="center"/>
              <w:rPr>
                <w:sz w:val="18"/>
              </w:rPr>
            </w:pPr>
            <w:r w:rsidRPr="00766458">
              <w:rPr>
                <w:rFonts w:hint="eastAsia"/>
                <w:sz w:val="18"/>
              </w:rPr>
              <w:t>12</w:t>
            </w:r>
          </w:p>
        </w:tc>
        <w:tc>
          <w:tcPr>
            <w:tcW w:w="3850" w:type="dxa"/>
          </w:tcPr>
          <w:p w14:paraId="122CBE76" w14:textId="21FD1597" w:rsidR="00632783" w:rsidRPr="00766458" w:rsidRDefault="00632783" w:rsidP="00632783">
            <w:pPr>
              <w:pStyle w:val="affd"/>
              <w:ind w:firstLineChars="0" w:firstLine="0"/>
              <w:jc w:val="center"/>
              <w:rPr>
                <w:sz w:val="18"/>
              </w:rPr>
            </w:pPr>
            <w:r w:rsidRPr="00766458">
              <w:rPr>
                <w:rFonts w:hint="eastAsia"/>
                <w:sz w:val="18"/>
              </w:rPr>
              <w:t>旋转连接性能</w:t>
            </w:r>
          </w:p>
        </w:tc>
        <w:tc>
          <w:tcPr>
            <w:tcW w:w="2297" w:type="dxa"/>
          </w:tcPr>
          <w:p w14:paraId="59935E9A" w14:textId="0532122F" w:rsidR="00632783" w:rsidRPr="00766458" w:rsidRDefault="00632783" w:rsidP="00632783">
            <w:pPr>
              <w:pStyle w:val="affd"/>
              <w:ind w:firstLineChars="0" w:firstLine="0"/>
              <w:jc w:val="center"/>
              <w:rPr>
                <w:sz w:val="18"/>
              </w:rPr>
            </w:pPr>
            <w:r w:rsidRPr="00766458">
              <w:rPr>
                <w:rFonts w:hint="eastAsia"/>
                <w:sz w:val="18"/>
              </w:rPr>
              <w:t>5.15</w:t>
            </w:r>
          </w:p>
        </w:tc>
        <w:tc>
          <w:tcPr>
            <w:tcW w:w="2346" w:type="dxa"/>
            <w:tcBorders>
              <w:right w:val="single" w:sz="8" w:space="0" w:color="auto"/>
            </w:tcBorders>
          </w:tcPr>
          <w:p w14:paraId="05A11A75" w14:textId="6CF03DC2" w:rsidR="00632783" w:rsidRPr="00766458" w:rsidRDefault="00632783" w:rsidP="00632783">
            <w:pPr>
              <w:pStyle w:val="affd"/>
              <w:ind w:firstLineChars="0" w:firstLine="0"/>
              <w:jc w:val="center"/>
              <w:rPr>
                <w:sz w:val="18"/>
              </w:rPr>
            </w:pPr>
            <w:r w:rsidRPr="00766458">
              <w:rPr>
                <w:rFonts w:hint="eastAsia"/>
                <w:sz w:val="18"/>
              </w:rPr>
              <w:t>6.15</w:t>
            </w:r>
          </w:p>
        </w:tc>
      </w:tr>
      <w:tr w:rsidR="00632783" w:rsidRPr="00240490" w14:paraId="31A9E31E" w14:textId="77777777" w:rsidTr="009C149F">
        <w:tc>
          <w:tcPr>
            <w:tcW w:w="841" w:type="dxa"/>
            <w:tcBorders>
              <w:left w:val="single" w:sz="8" w:space="0" w:color="auto"/>
              <w:bottom w:val="single" w:sz="8" w:space="0" w:color="auto"/>
            </w:tcBorders>
          </w:tcPr>
          <w:p w14:paraId="657D0D89" w14:textId="7E3BAEF3" w:rsidR="00632783" w:rsidRPr="00766458" w:rsidRDefault="00632783" w:rsidP="00632783">
            <w:pPr>
              <w:pStyle w:val="affd"/>
              <w:ind w:firstLineChars="0" w:firstLine="0"/>
              <w:jc w:val="center"/>
              <w:rPr>
                <w:sz w:val="18"/>
              </w:rPr>
            </w:pPr>
            <w:r w:rsidRPr="00766458">
              <w:rPr>
                <w:rFonts w:hint="eastAsia"/>
                <w:sz w:val="18"/>
              </w:rPr>
              <w:t>13</w:t>
            </w:r>
          </w:p>
        </w:tc>
        <w:tc>
          <w:tcPr>
            <w:tcW w:w="3850" w:type="dxa"/>
            <w:tcBorders>
              <w:bottom w:val="single" w:sz="8" w:space="0" w:color="auto"/>
            </w:tcBorders>
          </w:tcPr>
          <w:p w14:paraId="097D275A" w14:textId="52B38DE6" w:rsidR="00632783" w:rsidRPr="00766458" w:rsidRDefault="00632783" w:rsidP="00632783">
            <w:pPr>
              <w:pStyle w:val="affd"/>
              <w:ind w:firstLineChars="0" w:firstLine="0"/>
              <w:jc w:val="center"/>
              <w:rPr>
                <w:sz w:val="18"/>
              </w:rPr>
            </w:pPr>
            <w:r w:rsidRPr="00766458">
              <w:rPr>
                <w:rFonts w:hint="eastAsia"/>
                <w:sz w:val="18"/>
              </w:rPr>
              <w:t>防虹吸性能</w:t>
            </w:r>
          </w:p>
        </w:tc>
        <w:tc>
          <w:tcPr>
            <w:tcW w:w="2297" w:type="dxa"/>
            <w:tcBorders>
              <w:bottom w:val="single" w:sz="8" w:space="0" w:color="auto"/>
            </w:tcBorders>
          </w:tcPr>
          <w:p w14:paraId="215B4E5C" w14:textId="4D578081" w:rsidR="00632783" w:rsidRPr="00766458" w:rsidRDefault="00632783" w:rsidP="00632783">
            <w:pPr>
              <w:pStyle w:val="affd"/>
              <w:ind w:firstLineChars="0" w:firstLine="0"/>
              <w:jc w:val="center"/>
              <w:rPr>
                <w:sz w:val="18"/>
              </w:rPr>
            </w:pPr>
            <w:r w:rsidRPr="00766458">
              <w:rPr>
                <w:rFonts w:hint="eastAsia"/>
                <w:sz w:val="18"/>
              </w:rPr>
              <w:t>5.17</w:t>
            </w:r>
          </w:p>
        </w:tc>
        <w:tc>
          <w:tcPr>
            <w:tcW w:w="2346" w:type="dxa"/>
            <w:tcBorders>
              <w:bottom w:val="single" w:sz="8" w:space="0" w:color="auto"/>
              <w:right w:val="single" w:sz="8" w:space="0" w:color="auto"/>
            </w:tcBorders>
          </w:tcPr>
          <w:p w14:paraId="46D9EEC5" w14:textId="30E9A76F" w:rsidR="00632783" w:rsidRPr="00766458" w:rsidRDefault="00632783" w:rsidP="00632783">
            <w:pPr>
              <w:pStyle w:val="affd"/>
              <w:ind w:firstLineChars="0" w:firstLine="0"/>
              <w:jc w:val="center"/>
              <w:rPr>
                <w:sz w:val="18"/>
              </w:rPr>
            </w:pPr>
            <w:r w:rsidRPr="00766458">
              <w:rPr>
                <w:rFonts w:hint="eastAsia"/>
                <w:sz w:val="18"/>
              </w:rPr>
              <w:t>6.17</w:t>
            </w:r>
          </w:p>
        </w:tc>
      </w:tr>
    </w:tbl>
    <w:p w14:paraId="0C1D07CE" w14:textId="77777777" w:rsidR="00A465A7" w:rsidRDefault="009C149F">
      <w:pPr>
        <w:pStyle w:val="a5"/>
      </w:pPr>
      <w:r>
        <w:rPr>
          <w:rFonts w:hint="eastAsia"/>
        </w:rPr>
        <w:t>判定规则</w:t>
      </w:r>
    </w:p>
    <w:p w14:paraId="50C12960" w14:textId="77777777" w:rsidR="00A465A7" w:rsidRPr="000660C3" w:rsidRDefault="009C149F" w:rsidP="000660C3">
      <w:pPr>
        <w:pStyle w:val="affff8"/>
        <w:numPr>
          <w:ilvl w:val="2"/>
          <w:numId w:val="3"/>
        </w:numPr>
        <w:spacing w:before="156" w:after="156" w:line="278" w:lineRule="auto"/>
        <w:ind w:left="0"/>
        <w:rPr>
          <w:rFonts w:ascii="宋体" w:eastAsia="宋体"/>
          <w:szCs w:val="20"/>
        </w:rPr>
      </w:pPr>
      <w:r w:rsidRPr="000660C3">
        <w:rPr>
          <w:rFonts w:ascii="宋体" w:eastAsia="宋体" w:hint="eastAsia"/>
          <w:szCs w:val="20"/>
        </w:rPr>
        <w:t xml:space="preserve">出厂检验项目的接收质量限（AQL）为1.5。 </w:t>
      </w:r>
    </w:p>
    <w:p w14:paraId="4ECE8F16" w14:textId="1DCF6B01" w:rsidR="000660C3" w:rsidRPr="000660C3" w:rsidRDefault="000660C3" w:rsidP="000660C3">
      <w:pPr>
        <w:pStyle w:val="affff8"/>
        <w:numPr>
          <w:ilvl w:val="2"/>
          <w:numId w:val="3"/>
        </w:numPr>
        <w:spacing w:before="156" w:after="156" w:line="278" w:lineRule="auto"/>
        <w:ind w:left="0"/>
        <w:rPr>
          <w:rFonts w:ascii="宋体" w:eastAsia="宋体"/>
          <w:color w:val="EE0000"/>
          <w:szCs w:val="20"/>
        </w:rPr>
      </w:pPr>
      <w:r w:rsidRPr="000660C3">
        <w:rPr>
          <w:rFonts w:ascii="宋体" w:eastAsia="宋体" w:hint="eastAsia"/>
          <w:color w:val="EE0000"/>
          <w:szCs w:val="20"/>
        </w:rPr>
        <w:t>经检验所要求项目均合格，则该批产品为合格，凡有一项或一项以上不合格，则判定该批产品不合格。</w:t>
      </w:r>
    </w:p>
    <w:p w14:paraId="1D5D22EA" w14:textId="77777777" w:rsidR="00A465A7" w:rsidRDefault="009C149F">
      <w:pPr>
        <w:pStyle w:val="a5"/>
      </w:pPr>
      <w:r>
        <w:rPr>
          <w:rFonts w:hint="eastAsia"/>
        </w:rPr>
        <w:t xml:space="preserve">型式检验 </w:t>
      </w:r>
    </w:p>
    <w:p w14:paraId="19113916" w14:textId="77777777"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lastRenderedPageBreak/>
        <w:t>检验项目</w:t>
      </w:r>
    </w:p>
    <w:p w14:paraId="44C7BECF" w14:textId="77777777" w:rsidR="00A465A7" w:rsidRDefault="009C149F">
      <w:pPr>
        <w:pStyle w:val="affd"/>
        <w:rPr>
          <w:rFonts w:hAnsi="宋体" w:hint="eastAsia"/>
        </w:rPr>
      </w:pPr>
      <w:r>
        <w:rPr>
          <w:rFonts w:hAnsi="宋体" w:hint="eastAsia"/>
        </w:rPr>
        <w:t>型式检验包括本标准第5章技术要求中的全部项目。</w:t>
      </w:r>
    </w:p>
    <w:p w14:paraId="3DEFDF6B" w14:textId="77777777"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检验条件</w:t>
      </w:r>
    </w:p>
    <w:p w14:paraId="365AEC01" w14:textId="77777777" w:rsidR="00A465A7" w:rsidRDefault="009C149F">
      <w:pPr>
        <w:pStyle w:val="affd"/>
        <w:rPr>
          <w:rFonts w:hAnsi="宋体" w:hint="eastAsia"/>
          <w:szCs w:val="21"/>
        </w:rPr>
      </w:pPr>
      <w:r>
        <w:rPr>
          <w:rFonts w:hAnsi="宋体" w:hint="eastAsia"/>
          <w:szCs w:val="21"/>
        </w:rPr>
        <w:t>有下列条件之一时，应进行型式检验：</w:t>
      </w:r>
    </w:p>
    <w:p w14:paraId="591CBDED" w14:textId="77777777" w:rsidR="00A465A7" w:rsidRDefault="009C149F">
      <w:pPr>
        <w:pStyle w:val="affd"/>
        <w:rPr>
          <w:rFonts w:hAnsi="宋体" w:hint="eastAsia"/>
          <w:szCs w:val="21"/>
        </w:rPr>
      </w:pPr>
      <w:r>
        <w:rPr>
          <w:rFonts w:hAnsi="宋体" w:hint="eastAsia"/>
          <w:szCs w:val="21"/>
        </w:rPr>
        <w:t>a) 新产品试制、定型、鉴定时；</w:t>
      </w:r>
    </w:p>
    <w:p w14:paraId="3EAF0597" w14:textId="77777777" w:rsidR="00A465A7" w:rsidRDefault="009C149F">
      <w:pPr>
        <w:pStyle w:val="affd"/>
        <w:rPr>
          <w:rFonts w:hAnsi="宋体" w:hint="eastAsia"/>
          <w:szCs w:val="21"/>
        </w:rPr>
      </w:pPr>
      <w:r>
        <w:rPr>
          <w:rFonts w:hAnsi="宋体" w:hint="eastAsia"/>
          <w:szCs w:val="21"/>
        </w:rPr>
        <w:t>b) 正式生产后，结构、材料、工艺有较大变化，可能影响产品质量时；</w:t>
      </w:r>
    </w:p>
    <w:p w14:paraId="5B763930" w14:textId="77777777" w:rsidR="00A465A7" w:rsidRDefault="009C149F">
      <w:pPr>
        <w:pStyle w:val="affd"/>
        <w:rPr>
          <w:rFonts w:hAnsi="宋体" w:hint="eastAsia"/>
          <w:szCs w:val="21"/>
        </w:rPr>
      </w:pPr>
      <w:r>
        <w:rPr>
          <w:rFonts w:hAnsi="宋体" w:hint="eastAsia"/>
          <w:szCs w:val="21"/>
        </w:rPr>
        <w:t>c) 产品</w:t>
      </w:r>
      <w:r>
        <w:rPr>
          <w:rFonts w:hAnsi="宋体" w:hint="eastAsia"/>
        </w:rPr>
        <w:t>停产半年以上</w:t>
      </w:r>
      <w:r>
        <w:rPr>
          <w:rFonts w:hAnsi="宋体" w:hint="eastAsia"/>
          <w:szCs w:val="21"/>
        </w:rPr>
        <w:t>，恢复生产时；</w:t>
      </w:r>
    </w:p>
    <w:p w14:paraId="617CBD47" w14:textId="77777777" w:rsidR="00A465A7" w:rsidRDefault="009C149F">
      <w:pPr>
        <w:pStyle w:val="affd"/>
        <w:rPr>
          <w:rFonts w:hAnsi="宋体" w:hint="eastAsia"/>
          <w:szCs w:val="21"/>
        </w:rPr>
      </w:pPr>
      <w:r>
        <w:rPr>
          <w:rFonts w:hAnsi="宋体" w:hint="eastAsia"/>
          <w:szCs w:val="21"/>
        </w:rPr>
        <w:t>d) 出厂</w:t>
      </w:r>
      <w:r>
        <w:rPr>
          <w:rFonts w:hAnsi="宋体" w:hint="eastAsia"/>
        </w:rPr>
        <w:t>检验结果与上次型式检验结果有较大差异时</w:t>
      </w:r>
      <w:r>
        <w:rPr>
          <w:rFonts w:hAnsi="宋体" w:hint="eastAsia"/>
          <w:szCs w:val="21"/>
        </w:rPr>
        <w:t>；</w:t>
      </w:r>
    </w:p>
    <w:p w14:paraId="33F2AD60" w14:textId="77777777" w:rsidR="00A465A7" w:rsidRDefault="009C149F">
      <w:pPr>
        <w:pStyle w:val="affff8"/>
        <w:numPr>
          <w:ilvl w:val="2"/>
          <w:numId w:val="3"/>
        </w:numPr>
        <w:spacing w:before="156" w:after="156" w:line="278" w:lineRule="auto"/>
        <w:ind w:left="0"/>
        <w:rPr>
          <w:rFonts w:hAnsi="黑体" w:cs="宋体" w:hint="eastAsia"/>
          <w:color w:val="000000" w:themeColor="text1"/>
        </w:rPr>
      </w:pPr>
      <w:r>
        <w:rPr>
          <w:rFonts w:hAnsi="黑体" w:cs="宋体" w:hint="eastAsia"/>
          <w:color w:val="000000" w:themeColor="text1"/>
        </w:rPr>
        <w:t xml:space="preserve">抽样方案、抽样方法与判定规则 </w:t>
      </w:r>
    </w:p>
    <w:p w14:paraId="7E6CECDF" w14:textId="77777777" w:rsidR="00A465A7" w:rsidRDefault="009C149F">
      <w:pPr>
        <w:pStyle w:val="affffc"/>
        <w:numPr>
          <w:ilvl w:val="3"/>
          <w:numId w:val="3"/>
        </w:numPr>
        <w:spacing w:before="156" w:after="156" w:line="278" w:lineRule="auto"/>
      </w:pPr>
      <w:r>
        <w:rPr>
          <w:rFonts w:hint="eastAsia"/>
        </w:rPr>
        <w:t>抽样方案</w:t>
      </w:r>
    </w:p>
    <w:p w14:paraId="33C832E7" w14:textId="77777777" w:rsidR="00A465A7" w:rsidRDefault="009C149F">
      <w:pPr>
        <w:pStyle w:val="affd"/>
        <w:rPr>
          <w:rFonts w:hAnsi="宋体" w:hint="eastAsia"/>
        </w:rPr>
      </w:pPr>
      <w:r>
        <w:rPr>
          <w:rFonts w:hAnsi="宋体" w:hint="eastAsia"/>
        </w:rPr>
        <w:t>以同品种的产品每500件为一批，不足500件以一批计。按GB/T 2829—2002的规定进行，采用判别水平Ⅰ的一次抽样方案。</w:t>
      </w:r>
    </w:p>
    <w:p w14:paraId="2255A68E" w14:textId="77777777" w:rsidR="00A465A7" w:rsidRDefault="009C149F">
      <w:pPr>
        <w:pStyle w:val="affffc"/>
        <w:numPr>
          <w:ilvl w:val="3"/>
          <w:numId w:val="3"/>
        </w:numPr>
        <w:spacing w:before="156" w:after="156" w:line="278" w:lineRule="auto"/>
      </w:pPr>
      <w:r>
        <w:rPr>
          <w:rFonts w:hint="eastAsia"/>
        </w:rPr>
        <w:t>抽样方法</w:t>
      </w:r>
    </w:p>
    <w:p w14:paraId="4AE358DF" w14:textId="77777777" w:rsidR="00A465A7" w:rsidRDefault="009C149F">
      <w:pPr>
        <w:pStyle w:val="affd"/>
        <w:rPr>
          <w:rFonts w:hAnsi="宋体" w:hint="eastAsia"/>
        </w:rPr>
      </w:pPr>
      <w:r>
        <w:rPr>
          <w:rFonts w:hAnsi="宋体" w:hint="eastAsia"/>
        </w:rPr>
        <w:t>样品从提交的合格批中随机抽取。</w:t>
      </w:r>
    </w:p>
    <w:p w14:paraId="0ED54133" w14:textId="77777777" w:rsidR="00A465A7" w:rsidRDefault="009C149F">
      <w:pPr>
        <w:pStyle w:val="affffc"/>
        <w:numPr>
          <w:ilvl w:val="3"/>
          <w:numId w:val="3"/>
        </w:numPr>
        <w:spacing w:before="156" w:after="156" w:line="278" w:lineRule="auto"/>
        <w:rPr>
          <w:color w:val="EE0000"/>
        </w:rPr>
      </w:pPr>
      <w:r>
        <w:rPr>
          <w:rFonts w:hint="eastAsia"/>
          <w:color w:val="EE0000"/>
        </w:rPr>
        <w:t>判定规则</w:t>
      </w:r>
    </w:p>
    <w:p w14:paraId="2633015E" w14:textId="4D5ED02D" w:rsidR="00A465A7" w:rsidRDefault="009C149F">
      <w:pPr>
        <w:pStyle w:val="affd"/>
        <w:rPr>
          <w:rFonts w:hAnsi="宋体" w:hint="eastAsia"/>
        </w:rPr>
      </w:pPr>
      <w:r>
        <w:rPr>
          <w:rFonts w:hAnsi="宋体" w:hint="eastAsia"/>
        </w:rPr>
        <w:t>型式检验的检验项目、不合格类别、样本量见表</w:t>
      </w:r>
      <w:r w:rsidR="00B23AAF">
        <w:rPr>
          <w:rFonts w:hAnsi="宋体" w:hint="eastAsia"/>
        </w:rPr>
        <w:t>4</w:t>
      </w:r>
      <w:r>
        <w:rPr>
          <w:rFonts w:hAnsi="宋体" w:hint="eastAsia"/>
        </w:rPr>
        <w:t>。有合同要求时，可由合同双方协商确定。</w:t>
      </w:r>
    </w:p>
    <w:p w14:paraId="0DC843B3" w14:textId="77777777" w:rsidR="00A465A7" w:rsidRDefault="00A465A7">
      <w:pPr>
        <w:pStyle w:val="af3"/>
        <w:rPr>
          <w:b/>
        </w:rPr>
      </w:pPr>
    </w:p>
    <w:tbl>
      <w:tblPr>
        <w:tblStyle w:val="afff1"/>
        <w:tblW w:w="0" w:type="auto"/>
        <w:tblLook w:val="04A0" w:firstRow="1" w:lastRow="0" w:firstColumn="1" w:lastColumn="0" w:noHBand="0" w:noVBand="1"/>
      </w:tblPr>
      <w:tblGrid>
        <w:gridCol w:w="1975"/>
        <w:gridCol w:w="1783"/>
        <w:gridCol w:w="1619"/>
        <w:gridCol w:w="3957"/>
      </w:tblGrid>
      <w:tr w:rsidR="00791C8A" w:rsidRPr="00632783" w14:paraId="7555170F" w14:textId="77777777" w:rsidTr="00791C8A">
        <w:tc>
          <w:tcPr>
            <w:tcW w:w="1975" w:type="dxa"/>
            <w:tcBorders>
              <w:top w:val="single" w:sz="8" w:space="0" w:color="auto"/>
              <w:left w:val="single" w:sz="8" w:space="0" w:color="auto"/>
              <w:bottom w:val="single" w:sz="8" w:space="0" w:color="auto"/>
            </w:tcBorders>
          </w:tcPr>
          <w:p w14:paraId="29DD6394" w14:textId="5BB1210D" w:rsidR="00791C8A" w:rsidRPr="00632783" w:rsidRDefault="00791C8A" w:rsidP="009C149F">
            <w:pPr>
              <w:pStyle w:val="affd"/>
              <w:ind w:firstLineChars="0" w:firstLine="0"/>
              <w:jc w:val="center"/>
              <w:rPr>
                <w:sz w:val="18"/>
                <w:szCs w:val="15"/>
              </w:rPr>
            </w:pPr>
            <w:r>
              <w:rPr>
                <w:rFonts w:hint="eastAsia"/>
                <w:sz w:val="18"/>
                <w:szCs w:val="15"/>
              </w:rPr>
              <w:t>检验项目</w:t>
            </w:r>
          </w:p>
        </w:tc>
        <w:tc>
          <w:tcPr>
            <w:tcW w:w="1783" w:type="dxa"/>
            <w:tcBorders>
              <w:top w:val="single" w:sz="8" w:space="0" w:color="auto"/>
              <w:bottom w:val="single" w:sz="8" w:space="0" w:color="auto"/>
            </w:tcBorders>
          </w:tcPr>
          <w:p w14:paraId="2D41DEFD" w14:textId="115B7D03" w:rsidR="00791C8A" w:rsidRPr="00632783" w:rsidRDefault="00791C8A" w:rsidP="009C149F">
            <w:pPr>
              <w:pStyle w:val="affd"/>
              <w:ind w:firstLineChars="0" w:firstLine="0"/>
              <w:jc w:val="center"/>
              <w:rPr>
                <w:sz w:val="18"/>
                <w:szCs w:val="15"/>
              </w:rPr>
            </w:pPr>
            <w:r>
              <w:rPr>
                <w:rFonts w:hint="eastAsia"/>
                <w:sz w:val="18"/>
                <w:szCs w:val="15"/>
              </w:rPr>
              <w:t>条款号</w:t>
            </w:r>
          </w:p>
        </w:tc>
        <w:tc>
          <w:tcPr>
            <w:tcW w:w="1619" w:type="dxa"/>
            <w:tcBorders>
              <w:top w:val="single" w:sz="8" w:space="0" w:color="auto"/>
              <w:bottom w:val="single" w:sz="8" w:space="0" w:color="auto"/>
            </w:tcBorders>
          </w:tcPr>
          <w:p w14:paraId="2A2209B4" w14:textId="34AD91CE" w:rsidR="00791C8A" w:rsidRPr="00632783" w:rsidRDefault="00791C8A" w:rsidP="009C149F">
            <w:pPr>
              <w:pStyle w:val="affd"/>
              <w:ind w:firstLineChars="0" w:firstLine="0"/>
              <w:jc w:val="center"/>
              <w:rPr>
                <w:sz w:val="18"/>
                <w:szCs w:val="15"/>
              </w:rPr>
            </w:pPr>
            <w:r>
              <w:rPr>
                <w:rFonts w:hint="eastAsia"/>
                <w:sz w:val="18"/>
                <w:szCs w:val="15"/>
              </w:rPr>
              <w:t>不合格类别</w:t>
            </w:r>
          </w:p>
        </w:tc>
        <w:tc>
          <w:tcPr>
            <w:tcW w:w="3957" w:type="dxa"/>
            <w:tcBorders>
              <w:top w:val="single" w:sz="8" w:space="0" w:color="auto"/>
              <w:bottom w:val="single" w:sz="8" w:space="0" w:color="auto"/>
              <w:right w:val="single" w:sz="8" w:space="0" w:color="auto"/>
            </w:tcBorders>
          </w:tcPr>
          <w:p w14:paraId="4C3055B6" w14:textId="5CC0790D" w:rsidR="00791C8A" w:rsidRPr="00632783" w:rsidRDefault="00791C8A" w:rsidP="009C149F">
            <w:pPr>
              <w:pStyle w:val="affd"/>
              <w:ind w:firstLineChars="0" w:firstLine="0"/>
              <w:jc w:val="center"/>
              <w:rPr>
                <w:sz w:val="18"/>
                <w:szCs w:val="15"/>
              </w:rPr>
            </w:pPr>
            <w:r w:rsidRPr="00791C8A">
              <w:rPr>
                <w:rFonts w:hint="eastAsia"/>
                <w:sz w:val="18"/>
                <w:szCs w:val="15"/>
              </w:rPr>
              <w:t>样本量（</w:t>
            </w:r>
            <w:proofErr w:type="gramStart"/>
            <w:r w:rsidRPr="00791C8A">
              <w:rPr>
                <w:rFonts w:hint="eastAsia"/>
                <w:sz w:val="18"/>
                <w:szCs w:val="15"/>
              </w:rPr>
              <w:t>个</w:t>
            </w:r>
            <w:proofErr w:type="gramEnd"/>
            <w:r w:rsidRPr="00791C8A">
              <w:rPr>
                <w:rFonts w:hint="eastAsia"/>
                <w:sz w:val="18"/>
                <w:szCs w:val="15"/>
              </w:rPr>
              <w:t>）/（合格判定数，不合格判定数）</w:t>
            </w:r>
          </w:p>
        </w:tc>
      </w:tr>
      <w:tr w:rsidR="00791C8A" w:rsidRPr="00632783" w14:paraId="366B2D6D" w14:textId="77777777" w:rsidTr="00791C8A">
        <w:tc>
          <w:tcPr>
            <w:tcW w:w="1975" w:type="dxa"/>
            <w:tcBorders>
              <w:top w:val="single" w:sz="8" w:space="0" w:color="auto"/>
              <w:left w:val="single" w:sz="8" w:space="0" w:color="auto"/>
            </w:tcBorders>
          </w:tcPr>
          <w:p w14:paraId="5C628286" w14:textId="21001E5C" w:rsidR="00791C8A" w:rsidRPr="00791C8A" w:rsidRDefault="00791C8A" w:rsidP="00791C8A">
            <w:pPr>
              <w:pStyle w:val="affd"/>
              <w:ind w:firstLineChars="0" w:firstLine="0"/>
              <w:jc w:val="center"/>
              <w:rPr>
                <w:sz w:val="18"/>
                <w:szCs w:val="15"/>
              </w:rPr>
            </w:pPr>
            <w:r w:rsidRPr="00791C8A">
              <w:rPr>
                <w:rFonts w:hint="eastAsia"/>
                <w:sz w:val="18"/>
                <w:szCs w:val="15"/>
              </w:rPr>
              <w:t>外观质量</w:t>
            </w:r>
          </w:p>
        </w:tc>
        <w:tc>
          <w:tcPr>
            <w:tcW w:w="1783" w:type="dxa"/>
            <w:tcBorders>
              <w:top w:val="single" w:sz="8" w:space="0" w:color="auto"/>
            </w:tcBorders>
          </w:tcPr>
          <w:p w14:paraId="4A36340F" w14:textId="469B9EE3" w:rsidR="00791C8A" w:rsidRPr="00791C8A" w:rsidRDefault="00791C8A" w:rsidP="00791C8A">
            <w:pPr>
              <w:pStyle w:val="affd"/>
              <w:ind w:firstLineChars="0" w:firstLine="0"/>
              <w:jc w:val="center"/>
              <w:rPr>
                <w:sz w:val="18"/>
                <w:szCs w:val="15"/>
              </w:rPr>
            </w:pPr>
            <w:r w:rsidRPr="00791C8A">
              <w:rPr>
                <w:rFonts w:hint="eastAsia"/>
                <w:sz w:val="18"/>
                <w:szCs w:val="15"/>
              </w:rPr>
              <w:t>5.1</w:t>
            </w:r>
          </w:p>
        </w:tc>
        <w:tc>
          <w:tcPr>
            <w:tcW w:w="1619" w:type="dxa"/>
            <w:vMerge w:val="restart"/>
            <w:tcBorders>
              <w:top w:val="single" w:sz="8" w:space="0" w:color="auto"/>
            </w:tcBorders>
            <w:vAlign w:val="center"/>
          </w:tcPr>
          <w:p w14:paraId="499196E8" w14:textId="7B4A56B3" w:rsidR="00791C8A" w:rsidRPr="00791C8A" w:rsidRDefault="00791C8A" w:rsidP="00791C8A">
            <w:pPr>
              <w:pStyle w:val="affd"/>
              <w:ind w:firstLineChars="0" w:firstLine="0"/>
              <w:jc w:val="center"/>
              <w:rPr>
                <w:sz w:val="18"/>
                <w:szCs w:val="15"/>
              </w:rPr>
            </w:pPr>
            <w:r>
              <w:rPr>
                <w:rFonts w:hint="eastAsia"/>
                <w:sz w:val="18"/>
                <w:szCs w:val="15"/>
              </w:rPr>
              <w:t>C</w:t>
            </w:r>
          </w:p>
        </w:tc>
        <w:tc>
          <w:tcPr>
            <w:tcW w:w="3957" w:type="dxa"/>
            <w:vMerge w:val="restart"/>
            <w:tcBorders>
              <w:top w:val="single" w:sz="8" w:space="0" w:color="auto"/>
              <w:bottom w:val="single" w:sz="8" w:space="0" w:color="auto"/>
              <w:right w:val="single" w:sz="8" w:space="0" w:color="auto"/>
            </w:tcBorders>
            <w:vAlign w:val="center"/>
          </w:tcPr>
          <w:p w14:paraId="40DB4176" w14:textId="06C66575" w:rsidR="00791C8A" w:rsidRPr="00791C8A" w:rsidRDefault="00791C8A" w:rsidP="00791C8A">
            <w:pPr>
              <w:pStyle w:val="affd"/>
              <w:ind w:firstLineChars="0" w:firstLine="0"/>
              <w:jc w:val="center"/>
              <w:rPr>
                <w:sz w:val="18"/>
                <w:szCs w:val="15"/>
              </w:rPr>
            </w:pPr>
            <w:r w:rsidRPr="00791C8A">
              <w:rPr>
                <w:rFonts w:hint="eastAsia"/>
                <w:sz w:val="18"/>
                <w:szCs w:val="15"/>
              </w:rPr>
              <w:t>1/（0，1）</w:t>
            </w:r>
          </w:p>
        </w:tc>
      </w:tr>
      <w:tr w:rsidR="00791C8A" w:rsidRPr="00632783" w14:paraId="2569B516" w14:textId="77777777" w:rsidTr="00791C8A">
        <w:tc>
          <w:tcPr>
            <w:tcW w:w="1975" w:type="dxa"/>
            <w:tcBorders>
              <w:left w:val="single" w:sz="8" w:space="0" w:color="auto"/>
            </w:tcBorders>
          </w:tcPr>
          <w:p w14:paraId="48BA751B" w14:textId="5B2B3CBC" w:rsidR="00791C8A" w:rsidRPr="00791C8A" w:rsidRDefault="00791C8A" w:rsidP="00791C8A">
            <w:pPr>
              <w:pStyle w:val="affd"/>
              <w:ind w:firstLineChars="0" w:firstLine="0"/>
              <w:jc w:val="center"/>
              <w:rPr>
                <w:sz w:val="18"/>
                <w:szCs w:val="15"/>
              </w:rPr>
            </w:pPr>
            <w:r w:rsidRPr="00791C8A">
              <w:rPr>
                <w:rFonts w:hint="eastAsia"/>
                <w:sz w:val="18"/>
                <w:szCs w:val="15"/>
              </w:rPr>
              <w:t>螺纹精度</w:t>
            </w:r>
          </w:p>
        </w:tc>
        <w:tc>
          <w:tcPr>
            <w:tcW w:w="1783" w:type="dxa"/>
          </w:tcPr>
          <w:p w14:paraId="342B63BA" w14:textId="56A4FD28" w:rsidR="00791C8A" w:rsidRPr="00791C8A" w:rsidRDefault="00791C8A" w:rsidP="00791C8A">
            <w:pPr>
              <w:pStyle w:val="affd"/>
              <w:ind w:firstLineChars="0" w:firstLine="0"/>
              <w:jc w:val="center"/>
              <w:rPr>
                <w:sz w:val="18"/>
                <w:szCs w:val="15"/>
              </w:rPr>
            </w:pPr>
            <w:r w:rsidRPr="00791C8A">
              <w:rPr>
                <w:rFonts w:hint="eastAsia"/>
                <w:sz w:val="18"/>
                <w:szCs w:val="15"/>
              </w:rPr>
              <w:t>5.2</w:t>
            </w:r>
          </w:p>
        </w:tc>
        <w:tc>
          <w:tcPr>
            <w:tcW w:w="1619" w:type="dxa"/>
            <w:vMerge/>
            <w:vAlign w:val="center"/>
          </w:tcPr>
          <w:p w14:paraId="34073825" w14:textId="77777777" w:rsidR="00791C8A" w:rsidRPr="00791C8A" w:rsidRDefault="00791C8A" w:rsidP="00791C8A">
            <w:pPr>
              <w:pStyle w:val="affd"/>
              <w:ind w:firstLineChars="0" w:firstLine="0"/>
              <w:jc w:val="center"/>
              <w:rPr>
                <w:sz w:val="18"/>
                <w:szCs w:val="15"/>
              </w:rPr>
            </w:pPr>
          </w:p>
        </w:tc>
        <w:tc>
          <w:tcPr>
            <w:tcW w:w="3957" w:type="dxa"/>
            <w:vMerge/>
            <w:tcBorders>
              <w:top w:val="single" w:sz="8" w:space="0" w:color="auto"/>
              <w:bottom w:val="single" w:sz="8" w:space="0" w:color="auto"/>
              <w:right w:val="single" w:sz="8" w:space="0" w:color="auto"/>
            </w:tcBorders>
          </w:tcPr>
          <w:p w14:paraId="5DD09179" w14:textId="480C87F6" w:rsidR="00791C8A" w:rsidRPr="00791C8A" w:rsidRDefault="00791C8A" w:rsidP="00791C8A">
            <w:pPr>
              <w:pStyle w:val="affd"/>
              <w:ind w:firstLineChars="0" w:firstLine="0"/>
              <w:jc w:val="center"/>
              <w:rPr>
                <w:rFonts w:hAnsi="宋体" w:hint="eastAsia"/>
                <w:sz w:val="18"/>
                <w:szCs w:val="15"/>
              </w:rPr>
            </w:pPr>
          </w:p>
        </w:tc>
      </w:tr>
      <w:tr w:rsidR="00791C8A" w:rsidRPr="00632783" w14:paraId="004DE686" w14:textId="77777777" w:rsidTr="00791C8A">
        <w:tc>
          <w:tcPr>
            <w:tcW w:w="1975" w:type="dxa"/>
            <w:tcBorders>
              <w:left w:val="single" w:sz="8" w:space="0" w:color="auto"/>
            </w:tcBorders>
          </w:tcPr>
          <w:p w14:paraId="6354D692" w14:textId="1290DCA6" w:rsidR="00791C8A" w:rsidRPr="00791C8A" w:rsidRDefault="00791C8A" w:rsidP="00791C8A">
            <w:pPr>
              <w:pStyle w:val="affd"/>
              <w:ind w:firstLineChars="0" w:firstLine="0"/>
              <w:jc w:val="center"/>
              <w:rPr>
                <w:sz w:val="18"/>
                <w:szCs w:val="15"/>
              </w:rPr>
            </w:pPr>
            <w:r w:rsidRPr="00791C8A">
              <w:rPr>
                <w:rFonts w:hint="eastAsia"/>
                <w:sz w:val="18"/>
                <w:szCs w:val="15"/>
              </w:rPr>
              <w:t>表面性能</w:t>
            </w:r>
          </w:p>
        </w:tc>
        <w:tc>
          <w:tcPr>
            <w:tcW w:w="1783" w:type="dxa"/>
          </w:tcPr>
          <w:p w14:paraId="48B8871D" w14:textId="353F13AB" w:rsidR="00791C8A" w:rsidRPr="00791C8A" w:rsidRDefault="00791C8A" w:rsidP="00791C8A">
            <w:pPr>
              <w:pStyle w:val="affd"/>
              <w:ind w:firstLineChars="0" w:firstLine="0"/>
              <w:jc w:val="center"/>
              <w:rPr>
                <w:sz w:val="18"/>
                <w:szCs w:val="15"/>
              </w:rPr>
            </w:pPr>
            <w:r w:rsidRPr="00791C8A">
              <w:rPr>
                <w:rFonts w:hint="eastAsia"/>
                <w:sz w:val="18"/>
                <w:szCs w:val="15"/>
              </w:rPr>
              <w:t>5.3</w:t>
            </w:r>
          </w:p>
        </w:tc>
        <w:tc>
          <w:tcPr>
            <w:tcW w:w="1619" w:type="dxa"/>
            <w:vMerge w:val="restart"/>
            <w:vAlign w:val="center"/>
          </w:tcPr>
          <w:p w14:paraId="1F885EB2" w14:textId="22444F8F" w:rsidR="00791C8A" w:rsidRPr="00791C8A" w:rsidRDefault="00791C8A" w:rsidP="00791C8A">
            <w:pPr>
              <w:pStyle w:val="affd"/>
              <w:ind w:firstLineChars="0" w:firstLine="0"/>
              <w:jc w:val="center"/>
              <w:rPr>
                <w:sz w:val="18"/>
                <w:szCs w:val="15"/>
              </w:rPr>
            </w:pPr>
            <w:r>
              <w:rPr>
                <w:rFonts w:hint="eastAsia"/>
                <w:sz w:val="18"/>
                <w:szCs w:val="15"/>
              </w:rPr>
              <w:t>B</w:t>
            </w:r>
          </w:p>
        </w:tc>
        <w:tc>
          <w:tcPr>
            <w:tcW w:w="3957" w:type="dxa"/>
            <w:vMerge/>
            <w:tcBorders>
              <w:top w:val="single" w:sz="8" w:space="0" w:color="auto"/>
              <w:bottom w:val="single" w:sz="8" w:space="0" w:color="auto"/>
              <w:right w:val="single" w:sz="8" w:space="0" w:color="auto"/>
            </w:tcBorders>
          </w:tcPr>
          <w:p w14:paraId="0D0B29C3" w14:textId="6AD47A23" w:rsidR="00791C8A" w:rsidRPr="00791C8A" w:rsidRDefault="00791C8A" w:rsidP="00791C8A">
            <w:pPr>
              <w:pStyle w:val="affd"/>
              <w:ind w:firstLineChars="0" w:firstLine="0"/>
              <w:jc w:val="center"/>
              <w:rPr>
                <w:rFonts w:hAnsi="宋体" w:hint="eastAsia"/>
                <w:sz w:val="18"/>
                <w:szCs w:val="15"/>
              </w:rPr>
            </w:pPr>
          </w:p>
        </w:tc>
      </w:tr>
      <w:tr w:rsidR="00791C8A" w:rsidRPr="00632783" w14:paraId="5F079A85" w14:textId="77777777" w:rsidTr="00791C8A">
        <w:tc>
          <w:tcPr>
            <w:tcW w:w="1975" w:type="dxa"/>
            <w:tcBorders>
              <w:left w:val="single" w:sz="8" w:space="0" w:color="auto"/>
            </w:tcBorders>
          </w:tcPr>
          <w:p w14:paraId="47915D80" w14:textId="4FE24443" w:rsidR="00791C8A" w:rsidRPr="00791C8A" w:rsidRDefault="00791C8A" w:rsidP="00791C8A">
            <w:pPr>
              <w:pStyle w:val="affd"/>
              <w:ind w:firstLineChars="0" w:firstLine="0"/>
              <w:jc w:val="center"/>
              <w:rPr>
                <w:sz w:val="18"/>
                <w:szCs w:val="15"/>
              </w:rPr>
            </w:pPr>
            <w:r w:rsidRPr="00791C8A">
              <w:rPr>
                <w:rFonts w:hint="eastAsia"/>
                <w:sz w:val="18"/>
                <w:szCs w:val="15"/>
              </w:rPr>
              <w:t>显示功能</w:t>
            </w:r>
          </w:p>
        </w:tc>
        <w:tc>
          <w:tcPr>
            <w:tcW w:w="1783" w:type="dxa"/>
          </w:tcPr>
          <w:p w14:paraId="2EBCC188" w14:textId="5A59DFE6" w:rsidR="00791C8A" w:rsidRPr="00791C8A" w:rsidRDefault="00791C8A" w:rsidP="00791C8A">
            <w:pPr>
              <w:pStyle w:val="affd"/>
              <w:ind w:firstLineChars="0" w:firstLine="0"/>
              <w:jc w:val="center"/>
              <w:rPr>
                <w:sz w:val="18"/>
                <w:szCs w:val="15"/>
              </w:rPr>
            </w:pPr>
            <w:r w:rsidRPr="00791C8A">
              <w:rPr>
                <w:rFonts w:hint="eastAsia"/>
                <w:sz w:val="18"/>
                <w:szCs w:val="15"/>
              </w:rPr>
              <w:t>5.4</w:t>
            </w:r>
          </w:p>
        </w:tc>
        <w:tc>
          <w:tcPr>
            <w:tcW w:w="1619" w:type="dxa"/>
            <w:vMerge/>
            <w:vAlign w:val="center"/>
          </w:tcPr>
          <w:p w14:paraId="64CF8574" w14:textId="431C1280" w:rsidR="00791C8A" w:rsidRPr="00791C8A" w:rsidRDefault="00791C8A" w:rsidP="00791C8A">
            <w:pPr>
              <w:pStyle w:val="affd"/>
              <w:ind w:firstLine="360"/>
              <w:jc w:val="center"/>
              <w:rPr>
                <w:sz w:val="18"/>
                <w:szCs w:val="15"/>
              </w:rPr>
            </w:pPr>
          </w:p>
        </w:tc>
        <w:tc>
          <w:tcPr>
            <w:tcW w:w="3957" w:type="dxa"/>
            <w:vMerge/>
            <w:tcBorders>
              <w:top w:val="single" w:sz="8" w:space="0" w:color="auto"/>
              <w:bottom w:val="single" w:sz="8" w:space="0" w:color="auto"/>
              <w:right w:val="single" w:sz="8" w:space="0" w:color="auto"/>
            </w:tcBorders>
          </w:tcPr>
          <w:p w14:paraId="6FA9C56B" w14:textId="65B1B554" w:rsidR="00791C8A" w:rsidRPr="00791C8A" w:rsidRDefault="00791C8A" w:rsidP="00791C8A">
            <w:pPr>
              <w:pStyle w:val="affd"/>
              <w:ind w:firstLineChars="0" w:firstLine="0"/>
              <w:jc w:val="center"/>
              <w:rPr>
                <w:rFonts w:hAnsi="宋体" w:hint="eastAsia"/>
                <w:sz w:val="18"/>
                <w:szCs w:val="15"/>
              </w:rPr>
            </w:pPr>
          </w:p>
        </w:tc>
      </w:tr>
      <w:tr w:rsidR="00791C8A" w:rsidRPr="00632783" w14:paraId="317ED546" w14:textId="77777777" w:rsidTr="00791C8A">
        <w:tc>
          <w:tcPr>
            <w:tcW w:w="1975" w:type="dxa"/>
            <w:tcBorders>
              <w:left w:val="single" w:sz="8" w:space="0" w:color="auto"/>
            </w:tcBorders>
          </w:tcPr>
          <w:p w14:paraId="41BFDBE0" w14:textId="242CFEB7" w:rsidR="00791C8A" w:rsidRPr="00791C8A" w:rsidRDefault="00791C8A" w:rsidP="00791C8A">
            <w:pPr>
              <w:pStyle w:val="affd"/>
              <w:ind w:firstLineChars="0" w:firstLine="0"/>
              <w:jc w:val="center"/>
              <w:rPr>
                <w:sz w:val="18"/>
                <w:szCs w:val="15"/>
              </w:rPr>
            </w:pPr>
            <w:r w:rsidRPr="00791C8A">
              <w:rPr>
                <w:rFonts w:hint="eastAsia"/>
                <w:sz w:val="18"/>
                <w:szCs w:val="15"/>
              </w:rPr>
              <w:t>安全要求</w:t>
            </w:r>
          </w:p>
        </w:tc>
        <w:tc>
          <w:tcPr>
            <w:tcW w:w="1783" w:type="dxa"/>
          </w:tcPr>
          <w:p w14:paraId="7862E801" w14:textId="6D346EB8" w:rsidR="00791C8A" w:rsidRPr="00791C8A" w:rsidRDefault="00791C8A" w:rsidP="00791C8A">
            <w:pPr>
              <w:pStyle w:val="affd"/>
              <w:ind w:firstLineChars="0" w:firstLine="0"/>
              <w:jc w:val="center"/>
              <w:rPr>
                <w:sz w:val="18"/>
                <w:szCs w:val="15"/>
              </w:rPr>
            </w:pPr>
            <w:r w:rsidRPr="00791C8A">
              <w:rPr>
                <w:rFonts w:hint="eastAsia"/>
                <w:sz w:val="18"/>
                <w:szCs w:val="15"/>
              </w:rPr>
              <w:t>5.5</w:t>
            </w:r>
          </w:p>
        </w:tc>
        <w:tc>
          <w:tcPr>
            <w:tcW w:w="1619" w:type="dxa"/>
            <w:vMerge/>
            <w:vAlign w:val="center"/>
          </w:tcPr>
          <w:p w14:paraId="0904CB60" w14:textId="545AB3D4" w:rsidR="00791C8A" w:rsidRPr="00791C8A" w:rsidRDefault="00791C8A" w:rsidP="00791C8A">
            <w:pPr>
              <w:pStyle w:val="affd"/>
              <w:ind w:firstLine="360"/>
              <w:jc w:val="center"/>
              <w:rPr>
                <w:sz w:val="18"/>
                <w:szCs w:val="15"/>
              </w:rPr>
            </w:pPr>
          </w:p>
        </w:tc>
        <w:tc>
          <w:tcPr>
            <w:tcW w:w="3957" w:type="dxa"/>
            <w:vMerge/>
            <w:tcBorders>
              <w:top w:val="single" w:sz="8" w:space="0" w:color="auto"/>
              <w:bottom w:val="single" w:sz="8" w:space="0" w:color="auto"/>
              <w:right w:val="single" w:sz="8" w:space="0" w:color="auto"/>
            </w:tcBorders>
          </w:tcPr>
          <w:p w14:paraId="037819B5" w14:textId="51E0AD8E" w:rsidR="00791C8A" w:rsidRPr="00791C8A" w:rsidRDefault="00791C8A" w:rsidP="00791C8A">
            <w:pPr>
              <w:pStyle w:val="affd"/>
              <w:ind w:firstLineChars="0" w:firstLine="0"/>
              <w:jc w:val="center"/>
              <w:rPr>
                <w:rFonts w:hAnsi="宋体" w:hint="eastAsia"/>
                <w:sz w:val="18"/>
                <w:szCs w:val="15"/>
              </w:rPr>
            </w:pPr>
          </w:p>
        </w:tc>
      </w:tr>
      <w:tr w:rsidR="00791C8A" w:rsidRPr="00632783" w14:paraId="286E284C" w14:textId="77777777" w:rsidTr="00791C8A">
        <w:tc>
          <w:tcPr>
            <w:tcW w:w="1975" w:type="dxa"/>
            <w:tcBorders>
              <w:left w:val="single" w:sz="8" w:space="0" w:color="auto"/>
            </w:tcBorders>
          </w:tcPr>
          <w:p w14:paraId="69C8B1D3" w14:textId="0F888A8C" w:rsidR="00791C8A" w:rsidRPr="00791C8A" w:rsidRDefault="00791C8A" w:rsidP="00791C8A">
            <w:pPr>
              <w:pStyle w:val="affd"/>
              <w:ind w:firstLineChars="0" w:firstLine="0"/>
              <w:jc w:val="center"/>
              <w:rPr>
                <w:sz w:val="18"/>
                <w:szCs w:val="15"/>
              </w:rPr>
            </w:pPr>
            <w:r w:rsidRPr="00791C8A">
              <w:rPr>
                <w:rFonts w:hint="eastAsia"/>
                <w:sz w:val="18"/>
                <w:szCs w:val="15"/>
              </w:rPr>
              <w:t>密封性能</w:t>
            </w:r>
          </w:p>
        </w:tc>
        <w:tc>
          <w:tcPr>
            <w:tcW w:w="1783" w:type="dxa"/>
          </w:tcPr>
          <w:p w14:paraId="535ACBDC" w14:textId="0437E086" w:rsidR="00791C8A" w:rsidRPr="00791C8A" w:rsidRDefault="00791C8A" w:rsidP="00791C8A">
            <w:pPr>
              <w:pStyle w:val="affd"/>
              <w:ind w:firstLineChars="0" w:firstLine="0"/>
              <w:jc w:val="center"/>
              <w:rPr>
                <w:sz w:val="18"/>
                <w:szCs w:val="15"/>
              </w:rPr>
            </w:pPr>
            <w:r w:rsidRPr="00791C8A">
              <w:rPr>
                <w:rFonts w:hint="eastAsia"/>
                <w:sz w:val="18"/>
                <w:szCs w:val="15"/>
              </w:rPr>
              <w:t>5.6</w:t>
            </w:r>
          </w:p>
        </w:tc>
        <w:tc>
          <w:tcPr>
            <w:tcW w:w="1619" w:type="dxa"/>
            <w:vMerge/>
            <w:vAlign w:val="center"/>
          </w:tcPr>
          <w:p w14:paraId="0F3ED3B2" w14:textId="187D8C6C" w:rsidR="00791C8A" w:rsidRPr="00791C8A" w:rsidRDefault="00791C8A" w:rsidP="00791C8A">
            <w:pPr>
              <w:pStyle w:val="affd"/>
              <w:ind w:firstLine="360"/>
              <w:jc w:val="center"/>
              <w:rPr>
                <w:sz w:val="18"/>
                <w:szCs w:val="15"/>
              </w:rPr>
            </w:pPr>
          </w:p>
        </w:tc>
        <w:tc>
          <w:tcPr>
            <w:tcW w:w="3957" w:type="dxa"/>
            <w:vMerge/>
            <w:tcBorders>
              <w:top w:val="single" w:sz="8" w:space="0" w:color="auto"/>
              <w:bottom w:val="single" w:sz="8" w:space="0" w:color="auto"/>
              <w:right w:val="single" w:sz="8" w:space="0" w:color="auto"/>
            </w:tcBorders>
          </w:tcPr>
          <w:p w14:paraId="384ACB83" w14:textId="44E2E9C0" w:rsidR="00791C8A" w:rsidRPr="00791C8A" w:rsidRDefault="00791C8A" w:rsidP="00791C8A">
            <w:pPr>
              <w:pStyle w:val="affd"/>
              <w:ind w:firstLineChars="0" w:firstLine="0"/>
              <w:jc w:val="center"/>
              <w:rPr>
                <w:rFonts w:hAnsi="宋体" w:hint="eastAsia"/>
                <w:sz w:val="18"/>
                <w:szCs w:val="15"/>
              </w:rPr>
            </w:pPr>
          </w:p>
        </w:tc>
      </w:tr>
      <w:tr w:rsidR="00791C8A" w:rsidRPr="00632783" w14:paraId="726F554C" w14:textId="77777777" w:rsidTr="00791C8A">
        <w:tc>
          <w:tcPr>
            <w:tcW w:w="1975" w:type="dxa"/>
            <w:tcBorders>
              <w:left w:val="single" w:sz="8" w:space="0" w:color="auto"/>
            </w:tcBorders>
          </w:tcPr>
          <w:p w14:paraId="250CBEEE" w14:textId="6EAD28FA" w:rsidR="00791C8A" w:rsidRPr="00791C8A" w:rsidRDefault="00791C8A" w:rsidP="00791C8A">
            <w:pPr>
              <w:pStyle w:val="affd"/>
              <w:ind w:firstLineChars="0" w:firstLine="0"/>
              <w:jc w:val="center"/>
              <w:rPr>
                <w:sz w:val="18"/>
                <w:szCs w:val="15"/>
              </w:rPr>
            </w:pPr>
            <w:r w:rsidRPr="00791C8A">
              <w:rPr>
                <w:rFonts w:hint="eastAsia"/>
                <w:sz w:val="18"/>
                <w:szCs w:val="15"/>
              </w:rPr>
              <w:t>机械强度</w:t>
            </w:r>
          </w:p>
        </w:tc>
        <w:tc>
          <w:tcPr>
            <w:tcW w:w="1783" w:type="dxa"/>
          </w:tcPr>
          <w:p w14:paraId="750589B3" w14:textId="0409F6C9" w:rsidR="00791C8A" w:rsidRPr="00791C8A" w:rsidRDefault="00791C8A" w:rsidP="00791C8A">
            <w:pPr>
              <w:pStyle w:val="affd"/>
              <w:ind w:firstLineChars="0" w:firstLine="0"/>
              <w:jc w:val="center"/>
              <w:rPr>
                <w:sz w:val="18"/>
                <w:szCs w:val="15"/>
              </w:rPr>
            </w:pPr>
            <w:r w:rsidRPr="00791C8A">
              <w:rPr>
                <w:rFonts w:hint="eastAsia"/>
                <w:sz w:val="18"/>
                <w:szCs w:val="15"/>
              </w:rPr>
              <w:t>5.7</w:t>
            </w:r>
          </w:p>
        </w:tc>
        <w:tc>
          <w:tcPr>
            <w:tcW w:w="1619" w:type="dxa"/>
            <w:vMerge/>
            <w:vAlign w:val="center"/>
          </w:tcPr>
          <w:p w14:paraId="17BAC1C1" w14:textId="59363E95" w:rsidR="00791C8A" w:rsidRPr="00791C8A" w:rsidRDefault="00791C8A" w:rsidP="00791C8A">
            <w:pPr>
              <w:pStyle w:val="affd"/>
              <w:ind w:firstLine="360"/>
              <w:jc w:val="center"/>
              <w:rPr>
                <w:sz w:val="18"/>
                <w:szCs w:val="15"/>
              </w:rPr>
            </w:pPr>
          </w:p>
        </w:tc>
        <w:tc>
          <w:tcPr>
            <w:tcW w:w="3957" w:type="dxa"/>
            <w:vMerge/>
            <w:tcBorders>
              <w:top w:val="single" w:sz="8" w:space="0" w:color="auto"/>
              <w:bottom w:val="single" w:sz="8" w:space="0" w:color="auto"/>
              <w:right w:val="single" w:sz="8" w:space="0" w:color="auto"/>
            </w:tcBorders>
          </w:tcPr>
          <w:p w14:paraId="0C88AD5C" w14:textId="1A99E010" w:rsidR="00791C8A" w:rsidRPr="00791C8A" w:rsidRDefault="00791C8A" w:rsidP="00791C8A">
            <w:pPr>
              <w:pStyle w:val="affd"/>
              <w:ind w:firstLineChars="0" w:firstLine="0"/>
              <w:jc w:val="center"/>
              <w:rPr>
                <w:rFonts w:hAnsi="宋体" w:hint="eastAsia"/>
                <w:sz w:val="18"/>
                <w:szCs w:val="15"/>
              </w:rPr>
            </w:pPr>
          </w:p>
        </w:tc>
      </w:tr>
      <w:tr w:rsidR="00791C8A" w:rsidRPr="00632783" w14:paraId="1D3DEC17" w14:textId="77777777" w:rsidTr="00791C8A">
        <w:tc>
          <w:tcPr>
            <w:tcW w:w="1975" w:type="dxa"/>
            <w:tcBorders>
              <w:left w:val="single" w:sz="8" w:space="0" w:color="auto"/>
            </w:tcBorders>
          </w:tcPr>
          <w:p w14:paraId="34282B43" w14:textId="0D4D2928" w:rsidR="00791C8A" w:rsidRPr="00791C8A" w:rsidRDefault="00791C8A" w:rsidP="00791C8A">
            <w:pPr>
              <w:pStyle w:val="affd"/>
              <w:ind w:firstLineChars="0" w:firstLine="0"/>
              <w:jc w:val="center"/>
              <w:rPr>
                <w:sz w:val="18"/>
                <w:szCs w:val="15"/>
              </w:rPr>
            </w:pPr>
            <w:r w:rsidRPr="00791C8A">
              <w:rPr>
                <w:rFonts w:hint="eastAsia"/>
                <w:sz w:val="18"/>
                <w:szCs w:val="15"/>
              </w:rPr>
              <w:t>耐冷热疲劳</w:t>
            </w:r>
          </w:p>
        </w:tc>
        <w:tc>
          <w:tcPr>
            <w:tcW w:w="1783" w:type="dxa"/>
          </w:tcPr>
          <w:p w14:paraId="04107D7D" w14:textId="6430967B" w:rsidR="00791C8A" w:rsidRPr="00791C8A" w:rsidRDefault="00791C8A" w:rsidP="00791C8A">
            <w:pPr>
              <w:pStyle w:val="affd"/>
              <w:ind w:firstLineChars="0" w:firstLine="0"/>
              <w:jc w:val="center"/>
              <w:rPr>
                <w:sz w:val="18"/>
                <w:szCs w:val="15"/>
              </w:rPr>
            </w:pPr>
            <w:r w:rsidRPr="00791C8A">
              <w:rPr>
                <w:rFonts w:hint="eastAsia"/>
                <w:sz w:val="18"/>
                <w:szCs w:val="15"/>
              </w:rPr>
              <w:t>5.8</w:t>
            </w:r>
          </w:p>
        </w:tc>
        <w:tc>
          <w:tcPr>
            <w:tcW w:w="1619" w:type="dxa"/>
            <w:vMerge/>
            <w:vAlign w:val="center"/>
          </w:tcPr>
          <w:p w14:paraId="27EF3F0C" w14:textId="2E490796" w:rsidR="00791C8A" w:rsidRPr="00791C8A" w:rsidRDefault="00791C8A" w:rsidP="00791C8A">
            <w:pPr>
              <w:pStyle w:val="affd"/>
              <w:ind w:firstLine="360"/>
              <w:jc w:val="center"/>
              <w:rPr>
                <w:sz w:val="18"/>
                <w:szCs w:val="15"/>
              </w:rPr>
            </w:pPr>
          </w:p>
        </w:tc>
        <w:tc>
          <w:tcPr>
            <w:tcW w:w="3957" w:type="dxa"/>
            <w:vMerge/>
            <w:tcBorders>
              <w:top w:val="single" w:sz="8" w:space="0" w:color="auto"/>
              <w:bottom w:val="single" w:sz="8" w:space="0" w:color="auto"/>
              <w:right w:val="single" w:sz="8" w:space="0" w:color="auto"/>
            </w:tcBorders>
          </w:tcPr>
          <w:p w14:paraId="400F124D" w14:textId="4E0734B0" w:rsidR="00791C8A" w:rsidRPr="00791C8A" w:rsidRDefault="00791C8A" w:rsidP="00791C8A">
            <w:pPr>
              <w:pStyle w:val="affd"/>
              <w:ind w:firstLineChars="0" w:firstLine="0"/>
              <w:jc w:val="center"/>
              <w:rPr>
                <w:rFonts w:hAnsi="宋体" w:hint="eastAsia"/>
                <w:sz w:val="18"/>
                <w:szCs w:val="15"/>
              </w:rPr>
            </w:pPr>
          </w:p>
        </w:tc>
      </w:tr>
      <w:tr w:rsidR="00791C8A" w:rsidRPr="00632783" w14:paraId="271887B3" w14:textId="77777777" w:rsidTr="00791C8A">
        <w:tc>
          <w:tcPr>
            <w:tcW w:w="1975" w:type="dxa"/>
            <w:tcBorders>
              <w:left w:val="single" w:sz="8" w:space="0" w:color="auto"/>
            </w:tcBorders>
          </w:tcPr>
          <w:p w14:paraId="311065C1" w14:textId="3709DA4E" w:rsidR="00791C8A" w:rsidRPr="00791C8A" w:rsidRDefault="00791C8A" w:rsidP="00791C8A">
            <w:pPr>
              <w:pStyle w:val="affd"/>
              <w:ind w:firstLineChars="0" w:firstLine="0"/>
              <w:jc w:val="center"/>
              <w:rPr>
                <w:sz w:val="18"/>
                <w:szCs w:val="15"/>
              </w:rPr>
            </w:pPr>
            <w:r w:rsidRPr="00791C8A">
              <w:rPr>
                <w:rFonts w:hint="eastAsia"/>
                <w:sz w:val="18"/>
                <w:szCs w:val="15"/>
              </w:rPr>
              <w:t>流量</w:t>
            </w:r>
          </w:p>
        </w:tc>
        <w:tc>
          <w:tcPr>
            <w:tcW w:w="1783" w:type="dxa"/>
          </w:tcPr>
          <w:p w14:paraId="5D1C77ED" w14:textId="1008B236" w:rsidR="00791C8A" w:rsidRPr="00791C8A" w:rsidRDefault="00791C8A" w:rsidP="00791C8A">
            <w:pPr>
              <w:pStyle w:val="affd"/>
              <w:ind w:firstLineChars="0" w:firstLine="0"/>
              <w:jc w:val="center"/>
              <w:rPr>
                <w:sz w:val="18"/>
                <w:szCs w:val="15"/>
              </w:rPr>
            </w:pPr>
            <w:r w:rsidRPr="00791C8A">
              <w:rPr>
                <w:rFonts w:hint="eastAsia"/>
                <w:sz w:val="18"/>
                <w:szCs w:val="15"/>
              </w:rPr>
              <w:t>5.9</w:t>
            </w:r>
          </w:p>
        </w:tc>
        <w:tc>
          <w:tcPr>
            <w:tcW w:w="1619" w:type="dxa"/>
            <w:vMerge/>
            <w:vAlign w:val="center"/>
          </w:tcPr>
          <w:p w14:paraId="28319EA2" w14:textId="39E1D2EF" w:rsidR="00791C8A" w:rsidRPr="00791C8A" w:rsidRDefault="00791C8A" w:rsidP="00791C8A">
            <w:pPr>
              <w:pStyle w:val="affd"/>
              <w:ind w:firstLine="360"/>
              <w:jc w:val="center"/>
              <w:rPr>
                <w:sz w:val="18"/>
                <w:szCs w:val="15"/>
              </w:rPr>
            </w:pPr>
          </w:p>
        </w:tc>
        <w:tc>
          <w:tcPr>
            <w:tcW w:w="3957" w:type="dxa"/>
            <w:vMerge/>
            <w:tcBorders>
              <w:top w:val="single" w:sz="8" w:space="0" w:color="auto"/>
              <w:bottom w:val="single" w:sz="8" w:space="0" w:color="auto"/>
              <w:right w:val="single" w:sz="8" w:space="0" w:color="auto"/>
            </w:tcBorders>
          </w:tcPr>
          <w:p w14:paraId="0AA64101" w14:textId="77777777" w:rsidR="00791C8A" w:rsidRPr="00791C8A" w:rsidRDefault="00791C8A" w:rsidP="00791C8A">
            <w:pPr>
              <w:pStyle w:val="affd"/>
              <w:ind w:firstLineChars="0" w:firstLine="0"/>
              <w:jc w:val="center"/>
              <w:rPr>
                <w:rFonts w:hAnsi="宋体" w:hint="eastAsia"/>
                <w:sz w:val="18"/>
                <w:szCs w:val="15"/>
              </w:rPr>
            </w:pPr>
          </w:p>
        </w:tc>
      </w:tr>
      <w:tr w:rsidR="00791C8A" w:rsidRPr="00632783" w14:paraId="234DD667" w14:textId="77777777" w:rsidTr="00791C8A">
        <w:tc>
          <w:tcPr>
            <w:tcW w:w="1975" w:type="dxa"/>
            <w:tcBorders>
              <w:left w:val="single" w:sz="8" w:space="0" w:color="auto"/>
            </w:tcBorders>
          </w:tcPr>
          <w:p w14:paraId="731AAAAD" w14:textId="71B24B3E" w:rsidR="00791C8A" w:rsidRPr="00791C8A" w:rsidRDefault="00791C8A" w:rsidP="00791C8A">
            <w:pPr>
              <w:pStyle w:val="affd"/>
              <w:ind w:firstLineChars="0" w:firstLine="0"/>
              <w:jc w:val="center"/>
              <w:rPr>
                <w:sz w:val="18"/>
                <w:szCs w:val="15"/>
              </w:rPr>
            </w:pPr>
            <w:r w:rsidRPr="00791C8A">
              <w:rPr>
                <w:rFonts w:hint="eastAsia"/>
                <w:sz w:val="18"/>
                <w:szCs w:val="15"/>
              </w:rPr>
              <w:t>喷射力</w:t>
            </w:r>
          </w:p>
        </w:tc>
        <w:tc>
          <w:tcPr>
            <w:tcW w:w="1783" w:type="dxa"/>
          </w:tcPr>
          <w:p w14:paraId="6112A814" w14:textId="5FFD6C21" w:rsidR="00791C8A" w:rsidRPr="00791C8A" w:rsidRDefault="00791C8A" w:rsidP="00791C8A">
            <w:pPr>
              <w:pStyle w:val="affd"/>
              <w:ind w:firstLineChars="0" w:firstLine="0"/>
              <w:jc w:val="center"/>
              <w:rPr>
                <w:sz w:val="18"/>
                <w:szCs w:val="15"/>
              </w:rPr>
            </w:pPr>
            <w:r w:rsidRPr="00791C8A">
              <w:rPr>
                <w:rFonts w:hint="eastAsia"/>
                <w:sz w:val="18"/>
                <w:szCs w:val="15"/>
              </w:rPr>
              <w:t>5.10</w:t>
            </w:r>
          </w:p>
        </w:tc>
        <w:tc>
          <w:tcPr>
            <w:tcW w:w="1619" w:type="dxa"/>
            <w:vMerge/>
            <w:vAlign w:val="center"/>
          </w:tcPr>
          <w:p w14:paraId="23C70393" w14:textId="7D0471C3" w:rsidR="00791C8A" w:rsidRPr="00791C8A" w:rsidRDefault="00791C8A" w:rsidP="00791C8A">
            <w:pPr>
              <w:pStyle w:val="affd"/>
              <w:ind w:firstLineChars="0" w:firstLine="0"/>
              <w:jc w:val="center"/>
              <w:rPr>
                <w:sz w:val="18"/>
                <w:szCs w:val="15"/>
              </w:rPr>
            </w:pPr>
          </w:p>
        </w:tc>
        <w:tc>
          <w:tcPr>
            <w:tcW w:w="3957" w:type="dxa"/>
            <w:vMerge/>
            <w:tcBorders>
              <w:top w:val="single" w:sz="8" w:space="0" w:color="auto"/>
              <w:bottom w:val="single" w:sz="8" w:space="0" w:color="auto"/>
              <w:right w:val="single" w:sz="8" w:space="0" w:color="auto"/>
            </w:tcBorders>
          </w:tcPr>
          <w:p w14:paraId="61D77FC7" w14:textId="77777777" w:rsidR="00791C8A" w:rsidRPr="00791C8A" w:rsidRDefault="00791C8A" w:rsidP="00791C8A">
            <w:pPr>
              <w:pStyle w:val="affd"/>
              <w:ind w:firstLineChars="0" w:firstLine="0"/>
              <w:jc w:val="center"/>
              <w:rPr>
                <w:rFonts w:hAnsi="宋体" w:hint="eastAsia"/>
                <w:sz w:val="18"/>
                <w:szCs w:val="15"/>
              </w:rPr>
            </w:pPr>
          </w:p>
        </w:tc>
      </w:tr>
      <w:tr w:rsidR="00791C8A" w:rsidRPr="00632783" w14:paraId="5A869BCE" w14:textId="77777777" w:rsidTr="00791C8A">
        <w:tc>
          <w:tcPr>
            <w:tcW w:w="1975" w:type="dxa"/>
            <w:tcBorders>
              <w:left w:val="single" w:sz="8" w:space="0" w:color="auto"/>
            </w:tcBorders>
          </w:tcPr>
          <w:p w14:paraId="68B8532F" w14:textId="182A0954" w:rsidR="00791C8A" w:rsidRPr="00791C8A" w:rsidRDefault="00791C8A" w:rsidP="00791C8A">
            <w:pPr>
              <w:pStyle w:val="affd"/>
              <w:ind w:firstLineChars="0" w:firstLine="0"/>
              <w:jc w:val="center"/>
              <w:rPr>
                <w:sz w:val="18"/>
                <w:szCs w:val="15"/>
              </w:rPr>
            </w:pPr>
            <w:r w:rsidRPr="00791C8A">
              <w:rPr>
                <w:rFonts w:hint="eastAsia"/>
                <w:sz w:val="18"/>
                <w:szCs w:val="15"/>
              </w:rPr>
              <w:t>流量均匀性</w:t>
            </w:r>
          </w:p>
        </w:tc>
        <w:tc>
          <w:tcPr>
            <w:tcW w:w="1783" w:type="dxa"/>
          </w:tcPr>
          <w:p w14:paraId="025C1E5A" w14:textId="1FB49F1A" w:rsidR="00791C8A" w:rsidRPr="00791C8A" w:rsidRDefault="00791C8A" w:rsidP="00791C8A">
            <w:pPr>
              <w:pStyle w:val="affd"/>
              <w:ind w:firstLineChars="0" w:firstLine="0"/>
              <w:jc w:val="center"/>
              <w:rPr>
                <w:sz w:val="18"/>
                <w:szCs w:val="15"/>
              </w:rPr>
            </w:pPr>
            <w:r w:rsidRPr="00791C8A">
              <w:rPr>
                <w:rFonts w:hint="eastAsia"/>
                <w:sz w:val="18"/>
                <w:szCs w:val="15"/>
              </w:rPr>
              <w:t>5.11</w:t>
            </w:r>
          </w:p>
        </w:tc>
        <w:tc>
          <w:tcPr>
            <w:tcW w:w="1619" w:type="dxa"/>
            <w:vMerge/>
            <w:vAlign w:val="center"/>
          </w:tcPr>
          <w:p w14:paraId="230501DE" w14:textId="77777777" w:rsidR="00791C8A" w:rsidRPr="00791C8A" w:rsidRDefault="00791C8A" w:rsidP="00791C8A">
            <w:pPr>
              <w:pStyle w:val="affd"/>
              <w:ind w:firstLineChars="0" w:firstLine="0"/>
              <w:jc w:val="center"/>
              <w:rPr>
                <w:sz w:val="18"/>
                <w:szCs w:val="15"/>
              </w:rPr>
            </w:pPr>
          </w:p>
        </w:tc>
        <w:tc>
          <w:tcPr>
            <w:tcW w:w="3957" w:type="dxa"/>
            <w:vMerge/>
            <w:tcBorders>
              <w:top w:val="single" w:sz="8" w:space="0" w:color="auto"/>
              <w:bottom w:val="single" w:sz="8" w:space="0" w:color="auto"/>
              <w:right w:val="single" w:sz="8" w:space="0" w:color="auto"/>
            </w:tcBorders>
          </w:tcPr>
          <w:p w14:paraId="407B700E" w14:textId="77777777" w:rsidR="00791C8A" w:rsidRPr="00791C8A" w:rsidRDefault="00791C8A" w:rsidP="00791C8A">
            <w:pPr>
              <w:pStyle w:val="affd"/>
              <w:ind w:firstLineChars="0" w:firstLine="0"/>
              <w:jc w:val="center"/>
              <w:rPr>
                <w:rFonts w:hAnsi="宋体" w:hint="eastAsia"/>
                <w:sz w:val="18"/>
                <w:szCs w:val="15"/>
              </w:rPr>
            </w:pPr>
          </w:p>
        </w:tc>
      </w:tr>
      <w:tr w:rsidR="00791C8A" w:rsidRPr="00632783" w14:paraId="231DBBD9" w14:textId="77777777" w:rsidTr="00791C8A">
        <w:trPr>
          <w:trHeight w:val="54"/>
        </w:trPr>
        <w:tc>
          <w:tcPr>
            <w:tcW w:w="1975" w:type="dxa"/>
            <w:tcBorders>
              <w:left w:val="single" w:sz="8" w:space="0" w:color="auto"/>
            </w:tcBorders>
          </w:tcPr>
          <w:p w14:paraId="7C26F07A" w14:textId="6F487C23" w:rsidR="00791C8A" w:rsidRPr="00791C8A" w:rsidRDefault="00791C8A" w:rsidP="00791C8A">
            <w:pPr>
              <w:pStyle w:val="affd"/>
              <w:ind w:firstLineChars="0" w:firstLine="0"/>
              <w:jc w:val="center"/>
              <w:rPr>
                <w:sz w:val="18"/>
                <w:szCs w:val="15"/>
              </w:rPr>
            </w:pPr>
            <w:r w:rsidRPr="00791C8A">
              <w:rPr>
                <w:rFonts w:hint="eastAsia"/>
                <w:sz w:val="18"/>
                <w:szCs w:val="15"/>
              </w:rPr>
              <w:t>整体抗拉性能</w:t>
            </w:r>
          </w:p>
        </w:tc>
        <w:tc>
          <w:tcPr>
            <w:tcW w:w="1783" w:type="dxa"/>
          </w:tcPr>
          <w:p w14:paraId="7CE467F6" w14:textId="4ACF46CC" w:rsidR="00791C8A" w:rsidRPr="00791C8A" w:rsidRDefault="00791C8A" w:rsidP="00791C8A">
            <w:pPr>
              <w:pStyle w:val="affd"/>
              <w:ind w:firstLineChars="0" w:firstLine="0"/>
              <w:jc w:val="center"/>
              <w:rPr>
                <w:sz w:val="18"/>
                <w:szCs w:val="15"/>
              </w:rPr>
            </w:pPr>
            <w:r w:rsidRPr="00791C8A">
              <w:rPr>
                <w:rFonts w:hint="eastAsia"/>
                <w:sz w:val="18"/>
                <w:szCs w:val="15"/>
              </w:rPr>
              <w:t>5.12</w:t>
            </w:r>
          </w:p>
        </w:tc>
        <w:tc>
          <w:tcPr>
            <w:tcW w:w="1619" w:type="dxa"/>
            <w:vMerge/>
            <w:vAlign w:val="center"/>
          </w:tcPr>
          <w:p w14:paraId="61753B15" w14:textId="77777777" w:rsidR="00791C8A" w:rsidRPr="00791C8A" w:rsidRDefault="00791C8A" w:rsidP="00791C8A">
            <w:pPr>
              <w:pStyle w:val="affd"/>
              <w:ind w:firstLineChars="0" w:firstLine="0"/>
              <w:jc w:val="center"/>
              <w:rPr>
                <w:sz w:val="18"/>
                <w:szCs w:val="15"/>
              </w:rPr>
            </w:pPr>
          </w:p>
        </w:tc>
        <w:tc>
          <w:tcPr>
            <w:tcW w:w="3957" w:type="dxa"/>
            <w:vMerge/>
            <w:tcBorders>
              <w:top w:val="single" w:sz="8" w:space="0" w:color="auto"/>
              <w:bottom w:val="single" w:sz="8" w:space="0" w:color="auto"/>
              <w:right w:val="single" w:sz="8" w:space="0" w:color="auto"/>
            </w:tcBorders>
          </w:tcPr>
          <w:p w14:paraId="66ECBD0E" w14:textId="77777777" w:rsidR="00791C8A" w:rsidRPr="00791C8A" w:rsidRDefault="00791C8A" w:rsidP="00791C8A">
            <w:pPr>
              <w:pStyle w:val="affd"/>
              <w:ind w:firstLineChars="0" w:firstLine="0"/>
              <w:jc w:val="center"/>
              <w:rPr>
                <w:rFonts w:hAnsi="宋体" w:hint="eastAsia"/>
                <w:sz w:val="18"/>
                <w:szCs w:val="15"/>
              </w:rPr>
            </w:pPr>
          </w:p>
        </w:tc>
      </w:tr>
      <w:tr w:rsidR="00791C8A" w:rsidRPr="00632783" w14:paraId="57109430" w14:textId="77777777" w:rsidTr="00791C8A">
        <w:tc>
          <w:tcPr>
            <w:tcW w:w="1975" w:type="dxa"/>
            <w:tcBorders>
              <w:left w:val="single" w:sz="8" w:space="0" w:color="auto"/>
            </w:tcBorders>
          </w:tcPr>
          <w:p w14:paraId="46BC2DAD" w14:textId="0CDBD229" w:rsidR="00791C8A" w:rsidRPr="00791C8A" w:rsidRDefault="00791C8A" w:rsidP="00791C8A">
            <w:pPr>
              <w:pStyle w:val="affd"/>
              <w:ind w:firstLineChars="0" w:firstLine="0"/>
              <w:jc w:val="center"/>
              <w:rPr>
                <w:sz w:val="18"/>
                <w:szCs w:val="15"/>
              </w:rPr>
            </w:pPr>
            <w:r w:rsidRPr="00791C8A">
              <w:rPr>
                <w:rFonts w:hint="eastAsia"/>
                <w:sz w:val="18"/>
                <w:szCs w:val="15"/>
              </w:rPr>
              <w:t>抗安装负载</w:t>
            </w:r>
          </w:p>
        </w:tc>
        <w:tc>
          <w:tcPr>
            <w:tcW w:w="1783" w:type="dxa"/>
          </w:tcPr>
          <w:p w14:paraId="3C312861" w14:textId="681A1E66" w:rsidR="00791C8A" w:rsidRPr="00791C8A" w:rsidRDefault="00791C8A" w:rsidP="00791C8A">
            <w:pPr>
              <w:pStyle w:val="affd"/>
              <w:ind w:firstLineChars="0" w:firstLine="0"/>
              <w:jc w:val="center"/>
              <w:rPr>
                <w:sz w:val="18"/>
                <w:szCs w:val="15"/>
              </w:rPr>
            </w:pPr>
            <w:r w:rsidRPr="00791C8A">
              <w:rPr>
                <w:rFonts w:hint="eastAsia"/>
                <w:sz w:val="18"/>
                <w:szCs w:val="15"/>
              </w:rPr>
              <w:t>5.13</w:t>
            </w:r>
          </w:p>
        </w:tc>
        <w:tc>
          <w:tcPr>
            <w:tcW w:w="1619" w:type="dxa"/>
            <w:vMerge/>
            <w:vAlign w:val="center"/>
          </w:tcPr>
          <w:p w14:paraId="44E6E59C" w14:textId="77777777" w:rsidR="00791C8A" w:rsidRPr="00791C8A" w:rsidRDefault="00791C8A" w:rsidP="00791C8A">
            <w:pPr>
              <w:pStyle w:val="affd"/>
              <w:ind w:firstLineChars="0" w:firstLine="0"/>
              <w:jc w:val="center"/>
              <w:rPr>
                <w:sz w:val="18"/>
                <w:szCs w:val="15"/>
              </w:rPr>
            </w:pPr>
          </w:p>
        </w:tc>
        <w:tc>
          <w:tcPr>
            <w:tcW w:w="3957" w:type="dxa"/>
            <w:vMerge/>
            <w:tcBorders>
              <w:top w:val="single" w:sz="8" w:space="0" w:color="auto"/>
              <w:bottom w:val="single" w:sz="8" w:space="0" w:color="auto"/>
              <w:right w:val="single" w:sz="8" w:space="0" w:color="auto"/>
            </w:tcBorders>
          </w:tcPr>
          <w:p w14:paraId="4088B18F" w14:textId="77777777" w:rsidR="00791C8A" w:rsidRPr="00791C8A" w:rsidRDefault="00791C8A" w:rsidP="00791C8A">
            <w:pPr>
              <w:pStyle w:val="affd"/>
              <w:ind w:firstLineChars="0" w:firstLine="0"/>
              <w:jc w:val="center"/>
              <w:rPr>
                <w:rFonts w:hAnsi="宋体" w:hint="eastAsia"/>
                <w:sz w:val="18"/>
                <w:szCs w:val="15"/>
              </w:rPr>
            </w:pPr>
          </w:p>
        </w:tc>
      </w:tr>
      <w:tr w:rsidR="00791C8A" w:rsidRPr="00632783" w14:paraId="4DC985E3" w14:textId="77777777" w:rsidTr="00791C8A">
        <w:tc>
          <w:tcPr>
            <w:tcW w:w="1975" w:type="dxa"/>
            <w:tcBorders>
              <w:left w:val="single" w:sz="8" w:space="0" w:color="auto"/>
            </w:tcBorders>
          </w:tcPr>
          <w:p w14:paraId="134CD67B" w14:textId="43A3B5E4" w:rsidR="00791C8A" w:rsidRPr="00791C8A" w:rsidRDefault="00791C8A" w:rsidP="00791C8A">
            <w:pPr>
              <w:pStyle w:val="affd"/>
              <w:ind w:firstLineChars="0" w:firstLine="0"/>
              <w:jc w:val="center"/>
              <w:rPr>
                <w:sz w:val="18"/>
                <w:szCs w:val="15"/>
              </w:rPr>
            </w:pPr>
            <w:proofErr w:type="gramStart"/>
            <w:r w:rsidRPr="00791C8A">
              <w:rPr>
                <w:rFonts w:hint="eastAsia"/>
                <w:sz w:val="18"/>
                <w:szCs w:val="15"/>
              </w:rPr>
              <w:t>温降</w:t>
            </w:r>
            <w:proofErr w:type="gramEnd"/>
          </w:p>
        </w:tc>
        <w:tc>
          <w:tcPr>
            <w:tcW w:w="1783" w:type="dxa"/>
          </w:tcPr>
          <w:p w14:paraId="05CCDD77" w14:textId="7A85C25E" w:rsidR="00791C8A" w:rsidRPr="00791C8A" w:rsidRDefault="00791C8A" w:rsidP="00791C8A">
            <w:pPr>
              <w:pStyle w:val="affd"/>
              <w:ind w:firstLineChars="0" w:firstLine="0"/>
              <w:jc w:val="center"/>
              <w:rPr>
                <w:sz w:val="18"/>
                <w:szCs w:val="15"/>
              </w:rPr>
            </w:pPr>
            <w:r w:rsidRPr="00791C8A">
              <w:rPr>
                <w:rFonts w:hint="eastAsia"/>
                <w:sz w:val="18"/>
                <w:szCs w:val="15"/>
              </w:rPr>
              <w:t>5.14</w:t>
            </w:r>
          </w:p>
        </w:tc>
        <w:tc>
          <w:tcPr>
            <w:tcW w:w="1619" w:type="dxa"/>
            <w:vMerge w:val="restart"/>
            <w:vAlign w:val="center"/>
          </w:tcPr>
          <w:p w14:paraId="1F58DB39" w14:textId="4A365D2D" w:rsidR="00791C8A" w:rsidRPr="00791C8A" w:rsidRDefault="00791C8A" w:rsidP="00791C8A">
            <w:pPr>
              <w:pStyle w:val="affd"/>
              <w:ind w:firstLineChars="0" w:firstLine="0"/>
              <w:jc w:val="center"/>
              <w:rPr>
                <w:sz w:val="18"/>
                <w:szCs w:val="15"/>
              </w:rPr>
            </w:pPr>
            <w:r>
              <w:rPr>
                <w:rFonts w:hint="eastAsia"/>
                <w:sz w:val="18"/>
                <w:szCs w:val="15"/>
              </w:rPr>
              <w:t>C</w:t>
            </w:r>
          </w:p>
        </w:tc>
        <w:tc>
          <w:tcPr>
            <w:tcW w:w="3957" w:type="dxa"/>
            <w:vMerge/>
            <w:tcBorders>
              <w:top w:val="single" w:sz="8" w:space="0" w:color="auto"/>
              <w:bottom w:val="single" w:sz="8" w:space="0" w:color="auto"/>
              <w:right w:val="single" w:sz="8" w:space="0" w:color="auto"/>
            </w:tcBorders>
          </w:tcPr>
          <w:p w14:paraId="395D5D1A" w14:textId="77777777" w:rsidR="00791C8A" w:rsidRPr="00791C8A" w:rsidRDefault="00791C8A" w:rsidP="00791C8A">
            <w:pPr>
              <w:pStyle w:val="affd"/>
              <w:ind w:firstLineChars="0" w:firstLine="0"/>
              <w:jc w:val="center"/>
              <w:rPr>
                <w:rFonts w:hAnsi="宋体" w:hint="eastAsia"/>
                <w:sz w:val="18"/>
                <w:szCs w:val="15"/>
              </w:rPr>
            </w:pPr>
          </w:p>
        </w:tc>
      </w:tr>
      <w:tr w:rsidR="00791C8A" w:rsidRPr="00632783" w14:paraId="1A91A26F" w14:textId="77777777" w:rsidTr="007C4D91">
        <w:tc>
          <w:tcPr>
            <w:tcW w:w="1975" w:type="dxa"/>
            <w:tcBorders>
              <w:left w:val="single" w:sz="8" w:space="0" w:color="auto"/>
              <w:bottom w:val="single" w:sz="4" w:space="0" w:color="000000"/>
            </w:tcBorders>
          </w:tcPr>
          <w:p w14:paraId="47222E54" w14:textId="787E887B" w:rsidR="00791C8A" w:rsidRPr="00791C8A" w:rsidRDefault="00791C8A" w:rsidP="00791C8A">
            <w:pPr>
              <w:pStyle w:val="affd"/>
              <w:ind w:firstLineChars="0" w:firstLine="0"/>
              <w:jc w:val="center"/>
              <w:rPr>
                <w:sz w:val="18"/>
                <w:szCs w:val="15"/>
              </w:rPr>
            </w:pPr>
            <w:r w:rsidRPr="00791C8A">
              <w:rPr>
                <w:rFonts w:hint="eastAsia"/>
                <w:sz w:val="18"/>
                <w:szCs w:val="15"/>
              </w:rPr>
              <w:t>旋转连接性能</w:t>
            </w:r>
          </w:p>
        </w:tc>
        <w:tc>
          <w:tcPr>
            <w:tcW w:w="1783" w:type="dxa"/>
            <w:tcBorders>
              <w:bottom w:val="single" w:sz="4" w:space="0" w:color="000000"/>
            </w:tcBorders>
          </w:tcPr>
          <w:p w14:paraId="055836B1" w14:textId="2946CC19" w:rsidR="00791C8A" w:rsidRPr="00791C8A" w:rsidRDefault="00791C8A" w:rsidP="00791C8A">
            <w:pPr>
              <w:pStyle w:val="affd"/>
              <w:ind w:firstLineChars="0" w:firstLine="0"/>
              <w:jc w:val="center"/>
              <w:rPr>
                <w:sz w:val="18"/>
                <w:szCs w:val="15"/>
              </w:rPr>
            </w:pPr>
            <w:r w:rsidRPr="00791C8A">
              <w:rPr>
                <w:rFonts w:hint="eastAsia"/>
                <w:sz w:val="18"/>
                <w:szCs w:val="15"/>
              </w:rPr>
              <w:t>5.15</w:t>
            </w:r>
          </w:p>
        </w:tc>
        <w:tc>
          <w:tcPr>
            <w:tcW w:w="1619" w:type="dxa"/>
            <w:vMerge/>
            <w:tcBorders>
              <w:bottom w:val="single" w:sz="4" w:space="0" w:color="000000"/>
            </w:tcBorders>
            <w:vAlign w:val="center"/>
          </w:tcPr>
          <w:p w14:paraId="2436E68A" w14:textId="77777777" w:rsidR="00791C8A" w:rsidRPr="00791C8A" w:rsidRDefault="00791C8A" w:rsidP="00791C8A">
            <w:pPr>
              <w:pStyle w:val="affd"/>
              <w:ind w:firstLineChars="0" w:firstLine="0"/>
              <w:jc w:val="center"/>
              <w:rPr>
                <w:sz w:val="18"/>
                <w:szCs w:val="15"/>
              </w:rPr>
            </w:pPr>
          </w:p>
        </w:tc>
        <w:tc>
          <w:tcPr>
            <w:tcW w:w="3957" w:type="dxa"/>
            <w:vMerge/>
            <w:tcBorders>
              <w:top w:val="single" w:sz="8" w:space="0" w:color="auto"/>
              <w:bottom w:val="single" w:sz="8" w:space="0" w:color="auto"/>
              <w:right w:val="single" w:sz="8" w:space="0" w:color="auto"/>
            </w:tcBorders>
          </w:tcPr>
          <w:p w14:paraId="7EDA5F94" w14:textId="77777777" w:rsidR="00791C8A" w:rsidRPr="00791C8A" w:rsidRDefault="00791C8A" w:rsidP="00791C8A">
            <w:pPr>
              <w:pStyle w:val="affd"/>
              <w:ind w:firstLineChars="0" w:firstLine="0"/>
              <w:jc w:val="center"/>
              <w:rPr>
                <w:rFonts w:hAnsi="宋体" w:hint="eastAsia"/>
                <w:sz w:val="18"/>
                <w:szCs w:val="15"/>
              </w:rPr>
            </w:pPr>
          </w:p>
        </w:tc>
      </w:tr>
      <w:tr w:rsidR="00791C8A" w:rsidRPr="00632783" w14:paraId="375B7568" w14:textId="77777777" w:rsidTr="007C4D91">
        <w:tc>
          <w:tcPr>
            <w:tcW w:w="1975" w:type="dxa"/>
            <w:tcBorders>
              <w:left w:val="single" w:sz="8" w:space="0" w:color="auto"/>
              <w:bottom w:val="single" w:sz="8" w:space="0" w:color="auto"/>
            </w:tcBorders>
          </w:tcPr>
          <w:p w14:paraId="601144EE" w14:textId="1C10A6D6" w:rsidR="00791C8A" w:rsidRPr="00791C8A" w:rsidRDefault="00791C8A" w:rsidP="00791C8A">
            <w:pPr>
              <w:pStyle w:val="affd"/>
              <w:ind w:firstLineChars="0" w:firstLine="0"/>
              <w:jc w:val="center"/>
              <w:rPr>
                <w:sz w:val="18"/>
                <w:szCs w:val="15"/>
              </w:rPr>
            </w:pPr>
            <w:r w:rsidRPr="00791C8A">
              <w:rPr>
                <w:rFonts w:hint="eastAsia"/>
                <w:sz w:val="18"/>
                <w:szCs w:val="15"/>
              </w:rPr>
              <w:t>寿命</w:t>
            </w:r>
          </w:p>
        </w:tc>
        <w:tc>
          <w:tcPr>
            <w:tcW w:w="1783" w:type="dxa"/>
            <w:tcBorders>
              <w:bottom w:val="single" w:sz="8" w:space="0" w:color="auto"/>
            </w:tcBorders>
          </w:tcPr>
          <w:p w14:paraId="118E38AE" w14:textId="45DD2BB8" w:rsidR="00791C8A" w:rsidRPr="00791C8A" w:rsidRDefault="00791C8A" w:rsidP="00791C8A">
            <w:pPr>
              <w:pStyle w:val="affd"/>
              <w:ind w:firstLineChars="0" w:firstLine="0"/>
              <w:jc w:val="center"/>
              <w:rPr>
                <w:sz w:val="18"/>
                <w:szCs w:val="15"/>
              </w:rPr>
            </w:pPr>
            <w:r w:rsidRPr="00791C8A">
              <w:rPr>
                <w:rFonts w:hint="eastAsia"/>
                <w:sz w:val="18"/>
                <w:szCs w:val="15"/>
              </w:rPr>
              <w:t>5.16</w:t>
            </w:r>
          </w:p>
        </w:tc>
        <w:tc>
          <w:tcPr>
            <w:tcW w:w="1619" w:type="dxa"/>
            <w:tcBorders>
              <w:bottom w:val="single" w:sz="8" w:space="0" w:color="auto"/>
            </w:tcBorders>
            <w:vAlign w:val="center"/>
          </w:tcPr>
          <w:p w14:paraId="18211300" w14:textId="22A1628A" w:rsidR="00791C8A" w:rsidRPr="00791C8A" w:rsidRDefault="00791C8A" w:rsidP="00791C8A">
            <w:pPr>
              <w:pStyle w:val="affd"/>
              <w:ind w:firstLineChars="0" w:firstLine="0"/>
              <w:jc w:val="center"/>
              <w:rPr>
                <w:sz w:val="18"/>
                <w:szCs w:val="15"/>
              </w:rPr>
            </w:pPr>
            <w:r>
              <w:rPr>
                <w:rFonts w:hint="eastAsia"/>
                <w:sz w:val="18"/>
                <w:szCs w:val="15"/>
              </w:rPr>
              <w:t>B</w:t>
            </w:r>
          </w:p>
        </w:tc>
        <w:tc>
          <w:tcPr>
            <w:tcW w:w="3957" w:type="dxa"/>
            <w:vMerge/>
            <w:tcBorders>
              <w:top w:val="single" w:sz="8" w:space="0" w:color="auto"/>
              <w:bottom w:val="single" w:sz="8" w:space="0" w:color="auto"/>
              <w:right w:val="single" w:sz="8" w:space="0" w:color="auto"/>
            </w:tcBorders>
          </w:tcPr>
          <w:p w14:paraId="5DE50E1E" w14:textId="77777777" w:rsidR="00791C8A" w:rsidRPr="00791C8A" w:rsidRDefault="00791C8A" w:rsidP="00791C8A">
            <w:pPr>
              <w:pStyle w:val="affd"/>
              <w:ind w:firstLineChars="0" w:firstLine="0"/>
              <w:jc w:val="center"/>
              <w:rPr>
                <w:rFonts w:hAnsi="宋体" w:hint="eastAsia"/>
                <w:sz w:val="18"/>
                <w:szCs w:val="15"/>
              </w:rPr>
            </w:pPr>
          </w:p>
        </w:tc>
      </w:tr>
    </w:tbl>
    <w:p w14:paraId="7B2EC437" w14:textId="77777777" w:rsidR="007C4D91" w:rsidRDefault="007C4D91"/>
    <w:p w14:paraId="17A408E3" w14:textId="34202DBE" w:rsidR="007C4D91" w:rsidRPr="007C4D91" w:rsidRDefault="007C4D91" w:rsidP="007C4D91">
      <w:pPr>
        <w:jc w:val="center"/>
        <w:rPr>
          <w:rFonts w:ascii="黑体" w:eastAsia="黑体" w:hAnsi="黑体" w:hint="eastAsia"/>
        </w:rPr>
      </w:pPr>
      <w:r w:rsidRPr="007C4D91">
        <w:rPr>
          <w:rFonts w:ascii="黑体" w:eastAsia="黑体" w:hAnsi="黑体" w:hint="eastAsia"/>
        </w:rPr>
        <w:lastRenderedPageBreak/>
        <w:t>表4</w:t>
      </w:r>
      <w:r>
        <w:rPr>
          <w:rFonts w:ascii="黑体" w:eastAsia="黑体" w:hAnsi="黑体" w:hint="eastAsia"/>
        </w:rPr>
        <w:t xml:space="preserve"> </w:t>
      </w:r>
      <w:r w:rsidRPr="007C4D91">
        <w:rPr>
          <w:rFonts w:ascii="黑体" w:eastAsia="黑体" w:hAnsi="黑体" w:hint="eastAsia"/>
        </w:rPr>
        <w:t>（续）</w:t>
      </w:r>
    </w:p>
    <w:tbl>
      <w:tblPr>
        <w:tblStyle w:val="afff1"/>
        <w:tblW w:w="0" w:type="auto"/>
        <w:tblLook w:val="04A0" w:firstRow="1" w:lastRow="0" w:firstColumn="1" w:lastColumn="0" w:noHBand="0" w:noVBand="1"/>
      </w:tblPr>
      <w:tblGrid>
        <w:gridCol w:w="1975"/>
        <w:gridCol w:w="1783"/>
        <w:gridCol w:w="1619"/>
        <w:gridCol w:w="3957"/>
      </w:tblGrid>
      <w:tr w:rsidR="007C4D91" w:rsidRPr="00632783" w14:paraId="50D3396C" w14:textId="77777777" w:rsidTr="007C4D91">
        <w:tc>
          <w:tcPr>
            <w:tcW w:w="1975" w:type="dxa"/>
            <w:tcBorders>
              <w:top w:val="single" w:sz="8" w:space="0" w:color="auto"/>
              <w:left w:val="single" w:sz="8" w:space="0" w:color="auto"/>
              <w:bottom w:val="single" w:sz="8" w:space="0" w:color="auto"/>
            </w:tcBorders>
          </w:tcPr>
          <w:p w14:paraId="5D78B4C1" w14:textId="0D60759E" w:rsidR="007C4D91" w:rsidRPr="00791C8A" w:rsidRDefault="007C4D91" w:rsidP="007C4D91">
            <w:pPr>
              <w:pStyle w:val="affd"/>
              <w:ind w:firstLineChars="0" w:firstLine="0"/>
              <w:jc w:val="center"/>
              <w:rPr>
                <w:sz w:val="18"/>
                <w:szCs w:val="15"/>
              </w:rPr>
            </w:pPr>
            <w:r>
              <w:rPr>
                <w:rFonts w:hint="eastAsia"/>
                <w:sz w:val="18"/>
                <w:szCs w:val="15"/>
              </w:rPr>
              <w:t>检验项目</w:t>
            </w:r>
          </w:p>
        </w:tc>
        <w:tc>
          <w:tcPr>
            <w:tcW w:w="1783" w:type="dxa"/>
            <w:tcBorders>
              <w:top w:val="single" w:sz="8" w:space="0" w:color="auto"/>
              <w:bottom w:val="single" w:sz="8" w:space="0" w:color="auto"/>
            </w:tcBorders>
          </w:tcPr>
          <w:p w14:paraId="7ABB461F" w14:textId="488CE279" w:rsidR="007C4D91" w:rsidRPr="00791C8A" w:rsidRDefault="007C4D91" w:rsidP="007C4D91">
            <w:pPr>
              <w:pStyle w:val="affd"/>
              <w:ind w:firstLineChars="0" w:firstLine="0"/>
              <w:jc w:val="center"/>
              <w:rPr>
                <w:sz w:val="18"/>
                <w:szCs w:val="15"/>
              </w:rPr>
            </w:pPr>
            <w:r>
              <w:rPr>
                <w:rFonts w:hint="eastAsia"/>
                <w:sz w:val="18"/>
                <w:szCs w:val="15"/>
              </w:rPr>
              <w:t>条款号</w:t>
            </w:r>
          </w:p>
        </w:tc>
        <w:tc>
          <w:tcPr>
            <w:tcW w:w="1619" w:type="dxa"/>
            <w:tcBorders>
              <w:top w:val="single" w:sz="8" w:space="0" w:color="auto"/>
              <w:bottom w:val="single" w:sz="8" w:space="0" w:color="auto"/>
            </w:tcBorders>
          </w:tcPr>
          <w:p w14:paraId="7D7E16AF" w14:textId="5FD91F03" w:rsidR="007C4D91" w:rsidRPr="00791C8A" w:rsidRDefault="007C4D91" w:rsidP="007C4D91">
            <w:pPr>
              <w:pStyle w:val="affd"/>
              <w:ind w:firstLineChars="0" w:firstLine="0"/>
              <w:jc w:val="center"/>
              <w:rPr>
                <w:sz w:val="18"/>
                <w:szCs w:val="15"/>
              </w:rPr>
            </w:pPr>
            <w:r>
              <w:rPr>
                <w:rFonts w:hint="eastAsia"/>
                <w:sz w:val="18"/>
                <w:szCs w:val="15"/>
              </w:rPr>
              <w:t>不合格类别</w:t>
            </w:r>
          </w:p>
        </w:tc>
        <w:tc>
          <w:tcPr>
            <w:tcW w:w="3957" w:type="dxa"/>
            <w:tcBorders>
              <w:top w:val="single" w:sz="8" w:space="0" w:color="auto"/>
              <w:bottom w:val="single" w:sz="8" w:space="0" w:color="auto"/>
              <w:right w:val="single" w:sz="8" w:space="0" w:color="auto"/>
            </w:tcBorders>
          </w:tcPr>
          <w:p w14:paraId="6939287D" w14:textId="278794E0" w:rsidR="007C4D91" w:rsidRPr="00791C8A" w:rsidRDefault="007C4D91" w:rsidP="007C4D91">
            <w:pPr>
              <w:pStyle w:val="affd"/>
              <w:ind w:firstLineChars="0" w:firstLine="0"/>
              <w:jc w:val="center"/>
              <w:rPr>
                <w:rFonts w:hAnsi="宋体" w:hint="eastAsia"/>
                <w:sz w:val="18"/>
                <w:szCs w:val="15"/>
              </w:rPr>
            </w:pPr>
            <w:r w:rsidRPr="00791C8A">
              <w:rPr>
                <w:rFonts w:hint="eastAsia"/>
                <w:sz w:val="18"/>
                <w:szCs w:val="15"/>
              </w:rPr>
              <w:t>样本量（</w:t>
            </w:r>
            <w:proofErr w:type="gramStart"/>
            <w:r w:rsidRPr="00791C8A">
              <w:rPr>
                <w:rFonts w:hint="eastAsia"/>
                <w:sz w:val="18"/>
                <w:szCs w:val="15"/>
              </w:rPr>
              <w:t>个</w:t>
            </w:r>
            <w:proofErr w:type="gramEnd"/>
            <w:r w:rsidRPr="00791C8A">
              <w:rPr>
                <w:rFonts w:hint="eastAsia"/>
                <w:sz w:val="18"/>
                <w:szCs w:val="15"/>
              </w:rPr>
              <w:t>）/（合格判定数，不合格判定数）</w:t>
            </w:r>
          </w:p>
        </w:tc>
      </w:tr>
      <w:tr w:rsidR="00791C8A" w:rsidRPr="00632783" w14:paraId="3A68A057" w14:textId="77777777" w:rsidTr="007C4D91">
        <w:tc>
          <w:tcPr>
            <w:tcW w:w="1975" w:type="dxa"/>
            <w:tcBorders>
              <w:top w:val="single" w:sz="8" w:space="0" w:color="auto"/>
              <w:left w:val="single" w:sz="8" w:space="0" w:color="auto"/>
            </w:tcBorders>
          </w:tcPr>
          <w:p w14:paraId="4AB3EED2" w14:textId="50E312BA" w:rsidR="00791C8A" w:rsidRPr="00791C8A" w:rsidRDefault="00791C8A" w:rsidP="00791C8A">
            <w:pPr>
              <w:pStyle w:val="affd"/>
              <w:ind w:firstLineChars="0" w:firstLine="0"/>
              <w:jc w:val="center"/>
              <w:rPr>
                <w:sz w:val="18"/>
                <w:szCs w:val="15"/>
              </w:rPr>
            </w:pPr>
            <w:r w:rsidRPr="00791C8A">
              <w:rPr>
                <w:rFonts w:hint="eastAsia"/>
                <w:sz w:val="18"/>
                <w:szCs w:val="15"/>
              </w:rPr>
              <w:t>防虹吸性能</w:t>
            </w:r>
          </w:p>
        </w:tc>
        <w:tc>
          <w:tcPr>
            <w:tcW w:w="1783" w:type="dxa"/>
            <w:tcBorders>
              <w:top w:val="single" w:sz="8" w:space="0" w:color="auto"/>
            </w:tcBorders>
          </w:tcPr>
          <w:p w14:paraId="73DDD889" w14:textId="32523E17" w:rsidR="00791C8A" w:rsidRPr="00791C8A" w:rsidRDefault="00791C8A" w:rsidP="00791C8A">
            <w:pPr>
              <w:pStyle w:val="affd"/>
              <w:ind w:firstLineChars="0" w:firstLine="0"/>
              <w:jc w:val="center"/>
              <w:rPr>
                <w:sz w:val="18"/>
                <w:szCs w:val="15"/>
              </w:rPr>
            </w:pPr>
            <w:r w:rsidRPr="00791C8A">
              <w:rPr>
                <w:rFonts w:hint="eastAsia"/>
                <w:sz w:val="18"/>
                <w:szCs w:val="15"/>
              </w:rPr>
              <w:t>5.17</w:t>
            </w:r>
          </w:p>
        </w:tc>
        <w:tc>
          <w:tcPr>
            <w:tcW w:w="1619" w:type="dxa"/>
            <w:vMerge w:val="restart"/>
            <w:tcBorders>
              <w:top w:val="single" w:sz="8" w:space="0" w:color="auto"/>
            </w:tcBorders>
            <w:vAlign w:val="center"/>
          </w:tcPr>
          <w:p w14:paraId="20C8EF57" w14:textId="33FA3482" w:rsidR="00791C8A" w:rsidRPr="00791C8A" w:rsidRDefault="007C4D91" w:rsidP="00791C8A">
            <w:pPr>
              <w:pStyle w:val="affd"/>
              <w:ind w:firstLineChars="0" w:firstLine="0"/>
              <w:jc w:val="center"/>
              <w:rPr>
                <w:sz w:val="18"/>
                <w:szCs w:val="15"/>
              </w:rPr>
            </w:pPr>
            <w:r>
              <w:rPr>
                <w:rFonts w:hint="eastAsia"/>
                <w:sz w:val="18"/>
                <w:szCs w:val="15"/>
              </w:rPr>
              <w:t>B</w:t>
            </w:r>
          </w:p>
        </w:tc>
        <w:tc>
          <w:tcPr>
            <w:tcW w:w="3957" w:type="dxa"/>
            <w:vMerge w:val="restart"/>
            <w:tcBorders>
              <w:top w:val="single" w:sz="8" w:space="0" w:color="auto"/>
              <w:bottom w:val="single" w:sz="8" w:space="0" w:color="auto"/>
              <w:right w:val="single" w:sz="8" w:space="0" w:color="auto"/>
            </w:tcBorders>
            <w:vAlign w:val="center"/>
          </w:tcPr>
          <w:p w14:paraId="2F5A6886" w14:textId="1785045E" w:rsidR="00791C8A" w:rsidRPr="00791C8A" w:rsidRDefault="007C4D91" w:rsidP="007C4D91">
            <w:pPr>
              <w:pStyle w:val="affd"/>
              <w:ind w:firstLineChars="0" w:firstLine="0"/>
              <w:jc w:val="center"/>
              <w:rPr>
                <w:rFonts w:hAnsi="宋体" w:hint="eastAsia"/>
                <w:sz w:val="18"/>
                <w:szCs w:val="15"/>
              </w:rPr>
            </w:pPr>
            <w:r w:rsidRPr="00791C8A">
              <w:rPr>
                <w:rFonts w:hint="eastAsia"/>
                <w:sz w:val="18"/>
                <w:szCs w:val="15"/>
              </w:rPr>
              <w:t>1/（0，1）</w:t>
            </w:r>
          </w:p>
        </w:tc>
      </w:tr>
      <w:tr w:rsidR="00791C8A" w:rsidRPr="00632783" w14:paraId="7373BD83" w14:textId="77777777" w:rsidTr="00791C8A">
        <w:tc>
          <w:tcPr>
            <w:tcW w:w="1975" w:type="dxa"/>
            <w:tcBorders>
              <w:left w:val="single" w:sz="8" w:space="0" w:color="auto"/>
            </w:tcBorders>
          </w:tcPr>
          <w:p w14:paraId="5ADC0444" w14:textId="1824CE00" w:rsidR="00791C8A" w:rsidRPr="00791C8A" w:rsidRDefault="00791C8A" w:rsidP="00791C8A">
            <w:pPr>
              <w:pStyle w:val="affd"/>
              <w:ind w:firstLineChars="0" w:firstLine="0"/>
              <w:jc w:val="center"/>
              <w:rPr>
                <w:sz w:val="18"/>
                <w:szCs w:val="15"/>
              </w:rPr>
            </w:pPr>
            <w:r w:rsidRPr="00791C8A">
              <w:rPr>
                <w:rFonts w:hint="eastAsia"/>
                <w:sz w:val="18"/>
                <w:szCs w:val="15"/>
              </w:rPr>
              <w:t>电路防护性能</w:t>
            </w:r>
          </w:p>
        </w:tc>
        <w:tc>
          <w:tcPr>
            <w:tcW w:w="1783" w:type="dxa"/>
          </w:tcPr>
          <w:p w14:paraId="459C9CAA" w14:textId="56FFA114" w:rsidR="00791C8A" w:rsidRPr="00791C8A" w:rsidRDefault="00791C8A" w:rsidP="00791C8A">
            <w:pPr>
              <w:pStyle w:val="affd"/>
              <w:ind w:firstLineChars="0" w:firstLine="0"/>
              <w:jc w:val="center"/>
              <w:rPr>
                <w:sz w:val="18"/>
                <w:szCs w:val="15"/>
              </w:rPr>
            </w:pPr>
            <w:r w:rsidRPr="00791C8A">
              <w:rPr>
                <w:rFonts w:hint="eastAsia"/>
                <w:sz w:val="18"/>
                <w:szCs w:val="15"/>
              </w:rPr>
              <w:t>5.18</w:t>
            </w:r>
          </w:p>
        </w:tc>
        <w:tc>
          <w:tcPr>
            <w:tcW w:w="1619" w:type="dxa"/>
            <w:vMerge/>
            <w:vAlign w:val="center"/>
          </w:tcPr>
          <w:p w14:paraId="2432F82E" w14:textId="77777777" w:rsidR="00791C8A" w:rsidRPr="00791C8A" w:rsidRDefault="00791C8A" w:rsidP="00791C8A">
            <w:pPr>
              <w:pStyle w:val="affd"/>
              <w:ind w:firstLineChars="0" w:firstLine="0"/>
              <w:jc w:val="center"/>
              <w:rPr>
                <w:sz w:val="18"/>
                <w:szCs w:val="15"/>
              </w:rPr>
            </w:pPr>
          </w:p>
        </w:tc>
        <w:tc>
          <w:tcPr>
            <w:tcW w:w="3957" w:type="dxa"/>
            <w:vMerge/>
            <w:tcBorders>
              <w:top w:val="single" w:sz="8" w:space="0" w:color="auto"/>
              <w:bottom w:val="single" w:sz="8" w:space="0" w:color="auto"/>
              <w:right w:val="single" w:sz="8" w:space="0" w:color="auto"/>
            </w:tcBorders>
          </w:tcPr>
          <w:p w14:paraId="737F3DD3" w14:textId="77777777" w:rsidR="00791C8A" w:rsidRPr="00791C8A" w:rsidRDefault="00791C8A" w:rsidP="00791C8A">
            <w:pPr>
              <w:pStyle w:val="affd"/>
              <w:ind w:firstLineChars="0" w:firstLine="0"/>
              <w:jc w:val="center"/>
              <w:rPr>
                <w:rFonts w:hAnsi="宋体" w:hint="eastAsia"/>
                <w:sz w:val="18"/>
                <w:szCs w:val="15"/>
              </w:rPr>
            </w:pPr>
          </w:p>
        </w:tc>
      </w:tr>
      <w:tr w:rsidR="00791C8A" w:rsidRPr="00632783" w14:paraId="53220197" w14:textId="77777777" w:rsidTr="00791C8A">
        <w:tc>
          <w:tcPr>
            <w:tcW w:w="1975" w:type="dxa"/>
            <w:tcBorders>
              <w:left w:val="single" w:sz="8" w:space="0" w:color="auto"/>
              <w:bottom w:val="single" w:sz="4" w:space="0" w:color="000000"/>
            </w:tcBorders>
          </w:tcPr>
          <w:p w14:paraId="3A3A4027" w14:textId="27D35642" w:rsidR="00791C8A" w:rsidRPr="00791C8A" w:rsidRDefault="00791C8A" w:rsidP="00791C8A">
            <w:pPr>
              <w:pStyle w:val="affd"/>
              <w:ind w:firstLineChars="0" w:firstLine="0"/>
              <w:jc w:val="center"/>
              <w:rPr>
                <w:sz w:val="18"/>
                <w:szCs w:val="15"/>
              </w:rPr>
            </w:pPr>
            <w:r w:rsidRPr="00791C8A">
              <w:rPr>
                <w:rFonts w:hint="eastAsia"/>
                <w:sz w:val="18"/>
                <w:szCs w:val="15"/>
              </w:rPr>
              <w:t>抗跌落性能</w:t>
            </w:r>
          </w:p>
        </w:tc>
        <w:tc>
          <w:tcPr>
            <w:tcW w:w="1783" w:type="dxa"/>
            <w:tcBorders>
              <w:bottom w:val="single" w:sz="4" w:space="0" w:color="000000"/>
            </w:tcBorders>
          </w:tcPr>
          <w:p w14:paraId="67BBF1DB" w14:textId="71A0DB38" w:rsidR="00791C8A" w:rsidRPr="00791C8A" w:rsidRDefault="00791C8A" w:rsidP="00791C8A">
            <w:pPr>
              <w:pStyle w:val="affd"/>
              <w:ind w:firstLineChars="0" w:firstLine="0"/>
              <w:jc w:val="center"/>
              <w:rPr>
                <w:sz w:val="18"/>
                <w:szCs w:val="15"/>
              </w:rPr>
            </w:pPr>
            <w:r w:rsidRPr="00791C8A">
              <w:rPr>
                <w:rFonts w:hint="eastAsia"/>
                <w:sz w:val="18"/>
                <w:szCs w:val="15"/>
              </w:rPr>
              <w:t>5.19</w:t>
            </w:r>
          </w:p>
        </w:tc>
        <w:tc>
          <w:tcPr>
            <w:tcW w:w="1619" w:type="dxa"/>
            <w:vMerge/>
            <w:tcBorders>
              <w:bottom w:val="single" w:sz="4" w:space="0" w:color="000000"/>
            </w:tcBorders>
            <w:vAlign w:val="center"/>
          </w:tcPr>
          <w:p w14:paraId="303A48A9" w14:textId="77777777" w:rsidR="00791C8A" w:rsidRPr="00791C8A" w:rsidRDefault="00791C8A" w:rsidP="00791C8A">
            <w:pPr>
              <w:pStyle w:val="affd"/>
              <w:ind w:firstLineChars="0" w:firstLine="0"/>
              <w:jc w:val="center"/>
              <w:rPr>
                <w:sz w:val="18"/>
                <w:szCs w:val="15"/>
              </w:rPr>
            </w:pPr>
          </w:p>
        </w:tc>
        <w:tc>
          <w:tcPr>
            <w:tcW w:w="3957" w:type="dxa"/>
            <w:vMerge/>
            <w:tcBorders>
              <w:top w:val="single" w:sz="8" w:space="0" w:color="auto"/>
              <w:bottom w:val="single" w:sz="8" w:space="0" w:color="auto"/>
              <w:right w:val="single" w:sz="8" w:space="0" w:color="auto"/>
            </w:tcBorders>
          </w:tcPr>
          <w:p w14:paraId="3AF7E53C" w14:textId="77777777" w:rsidR="00791C8A" w:rsidRPr="00791C8A" w:rsidRDefault="00791C8A" w:rsidP="00791C8A">
            <w:pPr>
              <w:pStyle w:val="affd"/>
              <w:ind w:firstLineChars="0" w:firstLine="0"/>
              <w:jc w:val="center"/>
              <w:rPr>
                <w:rFonts w:hAnsi="宋体" w:hint="eastAsia"/>
                <w:sz w:val="18"/>
                <w:szCs w:val="15"/>
              </w:rPr>
            </w:pPr>
          </w:p>
        </w:tc>
      </w:tr>
      <w:tr w:rsidR="00791C8A" w:rsidRPr="00632783" w14:paraId="203AC1A6" w14:textId="77777777" w:rsidTr="00791C8A">
        <w:tc>
          <w:tcPr>
            <w:tcW w:w="1975" w:type="dxa"/>
            <w:tcBorders>
              <w:left w:val="single" w:sz="8" w:space="0" w:color="auto"/>
            </w:tcBorders>
          </w:tcPr>
          <w:p w14:paraId="5AA3F30B" w14:textId="4306EADB" w:rsidR="00791C8A" w:rsidRPr="00791C8A" w:rsidRDefault="00791C8A" w:rsidP="00791C8A">
            <w:pPr>
              <w:pStyle w:val="affd"/>
              <w:ind w:firstLineChars="0" w:firstLine="0"/>
              <w:jc w:val="center"/>
              <w:rPr>
                <w:sz w:val="18"/>
                <w:szCs w:val="15"/>
              </w:rPr>
            </w:pPr>
            <w:r w:rsidRPr="00791C8A">
              <w:rPr>
                <w:rFonts w:hint="eastAsia"/>
                <w:sz w:val="18"/>
                <w:szCs w:val="15"/>
              </w:rPr>
              <w:t>耐高低温性能</w:t>
            </w:r>
          </w:p>
        </w:tc>
        <w:tc>
          <w:tcPr>
            <w:tcW w:w="1783" w:type="dxa"/>
          </w:tcPr>
          <w:p w14:paraId="5EAFCA21" w14:textId="7B6CA29B" w:rsidR="00791C8A" w:rsidRPr="00791C8A" w:rsidRDefault="00791C8A" w:rsidP="00791C8A">
            <w:pPr>
              <w:pStyle w:val="affd"/>
              <w:ind w:firstLineChars="0" w:firstLine="0"/>
              <w:jc w:val="center"/>
              <w:rPr>
                <w:sz w:val="18"/>
                <w:szCs w:val="15"/>
              </w:rPr>
            </w:pPr>
            <w:r w:rsidRPr="00791C8A">
              <w:rPr>
                <w:rFonts w:hint="eastAsia"/>
                <w:sz w:val="18"/>
                <w:szCs w:val="15"/>
              </w:rPr>
              <w:t>5.20</w:t>
            </w:r>
          </w:p>
        </w:tc>
        <w:tc>
          <w:tcPr>
            <w:tcW w:w="1619" w:type="dxa"/>
            <w:vMerge w:val="restart"/>
            <w:vAlign w:val="center"/>
          </w:tcPr>
          <w:p w14:paraId="18EA4BBA" w14:textId="244DFDC9" w:rsidR="00791C8A" w:rsidRPr="00791C8A" w:rsidRDefault="00791C8A" w:rsidP="00791C8A">
            <w:pPr>
              <w:pStyle w:val="affd"/>
              <w:ind w:firstLineChars="0" w:firstLine="0"/>
              <w:jc w:val="center"/>
              <w:rPr>
                <w:sz w:val="18"/>
                <w:szCs w:val="15"/>
              </w:rPr>
            </w:pPr>
            <w:r>
              <w:rPr>
                <w:rFonts w:hint="eastAsia"/>
                <w:sz w:val="18"/>
                <w:szCs w:val="15"/>
              </w:rPr>
              <w:t>C</w:t>
            </w:r>
          </w:p>
        </w:tc>
        <w:tc>
          <w:tcPr>
            <w:tcW w:w="3957" w:type="dxa"/>
            <w:vMerge/>
            <w:tcBorders>
              <w:top w:val="single" w:sz="8" w:space="0" w:color="auto"/>
              <w:bottom w:val="single" w:sz="8" w:space="0" w:color="auto"/>
              <w:right w:val="single" w:sz="8" w:space="0" w:color="auto"/>
            </w:tcBorders>
          </w:tcPr>
          <w:p w14:paraId="7E7316B3" w14:textId="77777777" w:rsidR="00791C8A" w:rsidRPr="00791C8A" w:rsidRDefault="00791C8A" w:rsidP="00791C8A">
            <w:pPr>
              <w:pStyle w:val="affd"/>
              <w:ind w:firstLineChars="0" w:firstLine="0"/>
              <w:jc w:val="center"/>
              <w:rPr>
                <w:rFonts w:hAnsi="宋体" w:hint="eastAsia"/>
                <w:sz w:val="18"/>
                <w:szCs w:val="15"/>
              </w:rPr>
            </w:pPr>
          </w:p>
        </w:tc>
      </w:tr>
      <w:tr w:rsidR="00791C8A" w:rsidRPr="00632783" w14:paraId="5554F85E" w14:textId="77777777" w:rsidTr="00791C8A">
        <w:tc>
          <w:tcPr>
            <w:tcW w:w="1975" w:type="dxa"/>
            <w:tcBorders>
              <w:left w:val="single" w:sz="8" w:space="0" w:color="auto"/>
            </w:tcBorders>
          </w:tcPr>
          <w:p w14:paraId="33A10231" w14:textId="6B7EDD68" w:rsidR="00791C8A" w:rsidRPr="00791C8A" w:rsidRDefault="00791C8A" w:rsidP="00791C8A">
            <w:pPr>
              <w:pStyle w:val="affd"/>
              <w:ind w:firstLineChars="0" w:firstLine="0"/>
              <w:jc w:val="center"/>
              <w:rPr>
                <w:sz w:val="18"/>
                <w:szCs w:val="15"/>
              </w:rPr>
            </w:pPr>
            <w:r w:rsidRPr="00791C8A">
              <w:rPr>
                <w:rFonts w:hint="eastAsia"/>
                <w:sz w:val="18"/>
                <w:szCs w:val="15"/>
              </w:rPr>
              <w:t>耐潮湿性能</w:t>
            </w:r>
          </w:p>
        </w:tc>
        <w:tc>
          <w:tcPr>
            <w:tcW w:w="1783" w:type="dxa"/>
          </w:tcPr>
          <w:p w14:paraId="42DDE379" w14:textId="230A573B" w:rsidR="00791C8A" w:rsidRPr="00791C8A" w:rsidRDefault="00791C8A" w:rsidP="00791C8A">
            <w:pPr>
              <w:pStyle w:val="affd"/>
              <w:ind w:firstLineChars="0" w:firstLine="0"/>
              <w:jc w:val="center"/>
              <w:rPr>
                <w:sz w:val="18"/>
                <w:szCs w:val="15"/>
              </w:rPr>
            </w:pPr>
            <w:r w:rsidRPr="00791C8A">
              <w:rPr>
                <w:rFonts w:hint="eastAsia"/>
                <w:sz w:val="18"/>
                <w:szCs w:val="15"/>
              </w:rPr>
              <w:t>5.21</w:t>
            </w:r>
          </w:p>
        </w:tc>
        <w:tc>
          <w:tcPr>
            <w:tcW w:w="1619" w:type="dxa"/>
            <w:vMerge/>
          </w:tcPr>
          <w:p w14:paraId="556C7258" w14:textId="77777777" w:rsidR="00791C8A" w:rsidRPr="00791C8A" w:rsidRDefault="00791C8A" w:rsidP="00791C8A">
            <w:pPr>
              <w:pStyle w:val="affd"/>
              <w:ind w:firstLineChars="0" w:firstLine="0"/>
              <w:jc w:val="center"/>
              <w:rPr>
                <w:sz w:val="18"/>
                <w:szCs w:val="15"/>
              </w:rPr>
            </w:pPr>
          </w:p>
        </w:tc>
        <w:tc>
          <w:tcPr>
            <w:tcW w:w="3957" w:type="dxa"/>
            <w:vMerge/>
            <w:tcBorders>
              <w:top w:val="single" w:sz="8" w:space="0" w:color="auto"/>
              <w:bottom w:val="single" w:sz="8" w:space="0" w:color="auto"/>
              <w:right w:val="single" w:sz="8" w:space="0" w:color="auto"/>
            </w:tcBorders>
          </w:tcPr>
          <w:p w14:paraId="0548CFB5" w14:textId="77777777" w:rsidR="00791C8A" w:rsidRPr="00791C8A" w:rsidRDefault="00791C8A" w:rsidP="00791C8A">
            <w:pPr>
              <w:pStyle w:val="affd"/>
              <w:ind w:firstLineChars="0" w:firstLine="0"/>
              <w:jc w:val="center"/>
              <w:rPr>
                <w:rFonts w:hAnsi="宋体" w:hint="eastAsia"/>
                <w:sz w:val="18"/>
                <w:szCs w:val="15"/>
              </w:rPr>
            </w:pPr>
          </w:p>
        </w:tc>
      </w:tr>
      <w:tr w:rsidR="00791C8A" w:rsidRPr="00632783" w14:paraId="64DE772C" w14:textId="77777777" w:rsidTr="00791C8A">
        <w:tc>
          <w:tcPr>
            <w:tcW w:w="1975" w:type="dxa"/>
            <w:tcBorders>
              <w:left w:val="single" w:sz="8" w:space="0" w:color="auto"/>
            </w:tcBorders>
          </w:tcPr>
          <w:p w14:paraId="37C90F08" w14:textId="3500147D" w:rsidR="00791C8A" w:rsidRPr="00791C8A" w:rsidRDefault="00791C8A" w:rsidP="00791C8A">
            <w:pPr>
              <w:pStyle w:val="affd"/>
              <w:ind w:firstLineChars="0" w:firstLine="0"/>
              <w:jc w:val="center"/>
              <w:rPr>
                <w:sz w:val="18"/>
                <w:szCs w:val="15"/>
              </w:rPr>
            </w:pPr>
            <w:r w:rsidRPr="00791C8A">
              <w:rPr>
                <w:rFonts w:hint="eastAsia"/>
                <w:sz w:val="18"/>
                <w:szCs w:val="15"/>
              </w:rPr>
              <w:t>语音交互功能</w:t>
            </w:r>
          </w:p>
        </w:tc>
        <w:tc>
          <w:tcPr>
            <w:tcW w:w="1783" w:type="dxa"/>
          </w:tcPr>
          <w:p w14:paraId="37527A6D" w14:textId="39D82815" w:rsidR="00791C8A" w:rsidRPr="00791C8A" w:rsidRDefault="00791C8A" w:rsidP="00791C8A">
            <w:pPr>
              <w:pStyle w:val="affd"/>
              <w:ind w:firstLineChars="0" w:firstLine="0"/>
              <w:jc w:val="center"/>
              <w:rPr>
                <w:sz w:val="18"/>
                <w:szCs w:val="15"/>
              </w:rPr>
            </w:pPr>
            <w:r w:rsidRPr="00791C8A">
              <w:rPr>
                <w:rFonts w:hint="eastAsia"/>
                <w:sz w:val="18"/>
                <w:szCs w:val="15"/>
              </w:rPr>
              <w:t>5.22</w:t>
            </w:r>
          </w:p>
        </w:tc>
        <w:tc>
          <w:tcPr>
            <w:tcW w:w="1619" w:type="dxa"/>
            <w:vMerge/>
          </w:tcPr>
          <w:p w14:paraId="722F7D3D" w14:textId="77777777" w:rsidR="00791C8A" w:rsidRPr="00791C8A" w:rsidRDefault="00791C8A" w:rsidP="00791C8A">
            <w:pPr>
              <w:pStyle w:val="affd"/>
              <w:ind w:firstLineChars="0" w:firstLine="0"/>
              <w:jc w:val="center"/>
              <w:rPr>
                <w:sz w:val="18"/>
                <w:szCs w:val="15"/>
              </w:rPr>
            </w:pPr>
          </w:p>
        </w:tc>
        <w:tc>
          <w:tcPr>
            <w:tcW w:w="3957" w:type="dxa"/>
            <w:vMerge/>
            <w:tcBorders>
              <w:top w:val="single" w:sz="8" w:space="0" w:color="auto"/>
              <w:bottom w:val="single" w:sz="8" w:space="0" w:color="auto"/>
              <w:right w:val="single" w:sz="8" w:space="0" w:color="auto"/>
            </w:tcBorders>
          </w:tcPr>
          <w:p w14:paraId="32D9B416" w14:textId="77777777" w:rsidR="00791C8A" w:rsidRPr="00791C8A" w:rsidRDefault="00791C8A" w:rsidP="00791C8A">
            <w:pPr>
              <w:pStyle w:val="affd"/>
              <w:ind w:firstLineChars="0" w:firstLine="0"/>
              <w:jc w:val="center"/>
              <w:rPr>
                <w:rFonts w:hAnsi="宋体" w:hint="eastAsia"/>
                <w:sz w:val="18"/>
                <w:szCs w:val="15"/>
              </w:rPr>
            </w:pPr>
          </w:p>
        </w:tc>
      </w:tr>
      <w:tr w:rsidR="00791C8A" w:rsidRPr="00632783" w14:paraId="7605A795" w14:textId="77777777" w:rsidTr="00791C8A">
        <w:tc>
          <w:tcPr>
            <w:tcW w:w="1975" w:type="dxa"/>
            <w:tcBorders>
              <w:left w:val="single" w:sz="8" w:space="0" w:color="auto"/>
              <w:bottom w:val="single" w:sz="8" w:space="0" w:color="auto"/>
            </w:tcBorders>
          </w:tcPr>
          <w:p w14:paraId="458EC241" w14:textId="281357C0" w:rsidR="00791C8A" w:rsidRPr="00791C8A" w:rsidRDefault="00791C8A" w:rsidP="00791C8A">
            <w:pPr>
              <w:pStyle w:val="affd"/>
              <w:ind w:firstLineChars="0" w:firstLine="0"/>
              <w:jc w:val="center"/>
              <w:rPr>
                <w:sz w:val="18"/>
                <w:szCs w:val="15"/>
              </w:rPr>
            </w:pPr>
            <w:r w:rsidRPr="00791C8A">
              <w:rPr>
                <w:rFonts w:hint="eastAsia"/>
                <w:sz w:val="18"/>
                <w:szCs w:val="15"/>
              </w:rPr>
              <w:t>多媒体功能</w:t>
            </w:r>
          </w:p>
        </w:tc>
        <w:tc>
          <w:tcPr>
            <w:tcW w:w="1783" w:type="dxa"/>
            <w:tcBorders>
              <w:bottom w:val="single" w:sz="8" w:space="0" w:color="auto"/>
            </w:tcBorders>
          </w:tcPr>
          <w:p w14:paraId="10BF0757" w14:textId="4BBCE1C1" w:rsidR="00791C8A" w:rsidRPr="00791C8A" w:rsidRDefault="00791C8A" w:rsidP="00791C8A">
            <w:pPr>
              <w:pStyle w:val="affd"/>
              <w:ind w:firstLineChars="0" w:firstLine="0"/>
              <w:jc w:val="center"/>
              <w:rPr>
                <w:sz w:val="18"/>
                <w:szCs w:val="15"/>
              </w:rPr>
            </w:pPr>
            <w:r w:rsidRPr="00791C8A">
              <w:rPr>
                <w:rFonts w:hint="eastAsia"/>
                <w:sz w:val="18"/>
                <w:szCs w:val="15"/>
              </w:rPr>
              <w:t>5.23</w:t>
            </w:r>
          </w:p>
        </w:tc>
        <w:tc>
          <w:tcPr>
            <w:tcW w:w="1619" w:type="dxa"/>
            <w:vMerge/>
            <w:tcBorders>
              <w:bottom w:val="single" w:sz="8" w:space="0" w:color="auto"/>
            </w:tcBorders>
          </w:tcPr>
          <w:p w14:paraId="0B895246" w14:textId="77777777" w:rsidR="00791C8A" w:rsidRPr="00791C8A" w:rsidRDefault="00791C8A" w:rsidP="00791C8A">
            <w:pPr>
              <w:pStyle w:val="affd"/>
              <w:ind w:firstLineChars="0" w:firstLine="0"/>
              <w:jc w:val="center"/>
              <w:rPr>
                <w:sz w:val="18"/>
                <w:szCs w:val="15"/>
              </w:rPr>
            </w:pPr>
          </w:p>
        </w:tc>
        <w:tc>
          <w:tcPr>
            <w:tcW w:w="3957" w:type="dxa"/>
            <w:vMerge/>
            <w:tcBorders>
              <w:top w:val="single" w:sz="8" w:space="0" w:color="auto"/>
              <w:bottom w:val="single" w:sz="8" w:space="0" w:color="auto"/>
              <w:right w:val="single" w:sz="8" w:space="0" w:color="auto"/>
            </w:tcBorders>
          </w:tcPr>
          <w:p w14:paraId="04E8E77F" w14:textId="77777777" w:rsidR="00791C8A" w:rsidRPr="00791C8A" w:rsidRDefault="00791C8A" w:rsidP="00791C8A">
            <w:pPr>
              <w:pStyle w:val="affd"/>
              <w:ind w:firstLineChars="0" w:firstLine="0"/>
              <w:jc w:val="center"/>
              <w:rPr>
                <w:rFonts w:hAnsi="宋体" w:hint="eastAsia"/>
                <w:sz w:val="18"/>
                <w:szCs w:val="15"/>
              </w:rPr>
            </w:pPr>
          </w:p>
        </w:tc>
      </w:tr>
    </w:tbl>
    <w:p w14:paraId="4EDDFED2" w14:textId="77777777" w:rsidR="00A465A7" w:rsidRPr="006143E7" w:rsidRDefault="009C149F">
      <w:pPr>
        <w:pStyle w:val="affffc"/>
        <w:numPr>
          <w:ilvl w:val="3"/>
          <w:numId w:val="3"/>
        </w:numPr>
        <w:spacing w:before="156" w:after="156" w:line="278" w:lineRule="auto"/>
        <w:rPr>
          <w:color w:val="EE0000"/>
        </w:rPr>
      </w:pPr>
      <w:bookmarkStart w:id="22" w:name="_Toc287261350"/>
      <w:bookmarkStart w:id="23" w:name="_Toc290563838"/>
      <w:bookmarkStart w:id="24" w:name="_Toc290561462"/>
      <w:r w:rsidRPr="006143E7">
        <w:rPr>
          <w:rFonts w:hint="eastAsia"/>
          <w:color w:val="EE0000"/>
        </w:rPr>
        <w:t>检验程序</w:t>
      </w:r>
    </w:p>
    <w:p w14:paraId="3585938F" w14:textId="2CAB1811" w:rsidR="00A465A7" w:rsidRDefault="009C149F">
      <w:pPr>
        <w:pStyle w:val="affd"/>
        <w:rPr>
          <w:color w:val="000000"/>
        </w:rPr>
      </w:pPr>
      <w:r>
        <w:rPr>
          <w:rFonts w:hint="eastAsia"/>
          <w:color w:val="000000"/>
        </w:rPr>
        <w:t>型式检验的最小样品数为3个，样品应按照表</w:t>
      </w:r>
      <w:r w:rsidR="00FE5796">
        <w:rPr>
          <w:rFonts w:hint="eastAsia"/>
          <w:color w:val="000000"/>
        </w:rPr>
        <w:t>5</w:t>
      </w:r>
      <w:r>
        <w:rPr>
          <w:rFonts w:hint="eastAsia"/>
          <w:color w:val="000000"/>
        </w:rPr>
        <w:t>的程序测试。</w:t>
      </w:r>
    </w:p>
    <w:p w14:paraId="607AA38C" w14:textId="77777777" w:rsidR="00A465A7" w:rsidRDefault="00A465A7">
      <w:pPr>
        <w:pStyle w:val="af3"/>
        <w:tabs>
          <w:tab w:val="clear" w:pos="360"/>
        </w:tabs>
      </w:pPr>
    </w:p>
    <w:tbl>
      <w:tblPr>
        <w:tblStyle w:val="afff1"/>
        <w:tblW w:w="0" w:type="auto"/>
        <w:tblLook w:val="04A0" w:firstRow="1" w:lastRow="0" w:firstColumn="1" w:lastColumn="0" w:noHBand="0" w:noVBand="1"/>
      </w:tblPr>
      <w:tblGrid>
        <w:gridCol w:w="609"/>
        <w:gridCol w:w="1745"/>
        <w:gridCol w:w="1745"/>
        <w:gridCol w:w="1745"/>
        <w:gridCol w:w="1745"/>
        <w:gridCol w:w="1745"/>
      </w:tblGrid>
      <w:tr w:rsidR="00791C8A" w:rsidRPr="00632783" w14:paraId="7CBE6D22" w14:textId="77777777" w:rsidTr="00791C8A">
        <w:tc>
          <w:tcPr>
            <w:tcW w:w="609" w:type="dxa"/>
            <w:tcBorders>
              <w:top w:val="single" w:sz="8" w:space="0" w:color="auto"/>
              <w:left w:val="single" w:sz="8" w:space="0" w:color="auto"/>
              <w:bottom w:val="single" w:sz="8" w:space="0" w:color="auto"/>
            </w:tcBorders>
          </w:tcPr>
          <w:p w14:paraId="2BF26452" w14:textId="12AB1470" w:rsidR="00791C8A" w:rsidRPr="00791C8A" w:rsidRDefault="00791C8A" w:rsidP="00791C8A">
            <w:pPr>
              <w:pStyle w:val="affd"/>
              <w:ind w:firstLineChars="0" w:firstLine="0"/>
              <w:jc w:val="center"/>
              <w:rPr>
                <w:sz w:val="18"/>
              </w:rPr>
            </w:pPr>
            <w:r w:rsidRPr="00791C8A">
              <w:rPr>
                <w:rFonts w:hint="eastAsia"/>
                <w:sz w:val="18"/>
              </w:rPr>
              <w:t>序号</w:t>
            </w:r>
          </w:p>
        </w:tc>
        <w:tc>
          <w:tcPr>
            <w:tcW w:w="1745" w:type="dxa"/>
            <w:tcBorders>
              <w:top w:val="single" w:sz="8" w:space="0" w:color="auto"/>
              <w:bottom w:val="single" w:sz="8" w:space="0" w:color="auto"/>
            </w:tcBorders>
          </w:tcPr>
          <w:p w14:paraId="5D924023" w14:textId="483BD8F7" w:rsidR="00791C8A" w:rsidRPr="00791C8A" w:rsidRDefault="00791C8A" w:rsidP="00791C8A">
            <w:pPr>
              <w:pStyle w:val="affd"/>
              <w:ind w:firstLineChars="0" w:firstLine="0"/>
              <w:jc w:val="center"/>
              <w:rPr>
                <w:sz w:val="18"/>
              </w:rPr>
            </w:pPr>
            <w:r w:rsidRPr="00791C8A">
              <w:rPr>
                <w:rFonts w:hint="eastAsia"/>
                <w:sz w:val="18"/>
              </w:rPr>
              <w:t>样品1</w:t>
            </w:r>
          </w:p>
        </w:tc>
        <w:tc>
          <w:tcPr>
            <w:tcW w:w="1745" w:type="dxa"/>
            <w:tcBorders>
              <w:top w:val="single" w:sz="8" w:space="0" w:color="auto"/>
              <w:bottom w:val="single" w:sz="8" w:space="0" w:color="auto"/>
            </w:tcBorders>
          </w:tcPr>
          <w:p w14:paraId="0BD274BC" w14:textId="3AFF5220" w:rsidR="00791C8A" w:rsidRPr="00791C8A" w:rsidRDefault="00791C8A" w:rsidP="00791C8A">
            <w:pPr>
              <w:pStyle w:val="affd"/>
              <w:ind w:firstLineChars="0" w:firstLine="0"/>
              <w:jc w:val="center"/>
              <w:rPr>
                <w:sz w:val="18"/>
              </w:rPr>
            </w:pPr>
            <w:r w:rsidRPr="00791C8A">
              <w:rPr>
                <w:rFonts w:hint="eastAsia"/>
                <w:sz w:val="18"/>
              </w:rPr>
              <w:t>样品2</w:t>
            </w:r>
          </w:p>
        </w:tc>
        <w:tc>
          <w:tcPr>
            <w:tcW w:w="1745" w:type="dxa"/>
            <w:tcBorders>
              <w:top w:val="single" w:sz="8" w:space="0" w:color="auto"/>
              <w:bottom w:val="single" w:sz="8" w:space="0" w:color="auto"/>
            </w:tcBorders>
          </w:tcPr>
          <w:p w14:paraId="0CFF6726" w14:textId="6FFE59A8" w:rsidR="00791C8A" w:rsidRPr="00791C8A" w:rsidRDefault="00791C8A" w:rsidP="00791C8A">
            <w:pPr>
              <w:pStyle w:val="affd"/>
              <w:ind w:firstLineChars="0" w:firstLine="0"/>
              <w:jc w:val="center"/>
              <w:rPr>
                <w:sz w:val="18"/>
              </w:rPr>
            </w:pPr>
            <w:r w:rsidRPr="00791C8A">
              <w:rPr>
                <w:rFonts w:hint="eastAsia"/>
                <w:sz w:val="18"/>
              </w:rPr>
              <w:t>样品3</w:t>
            </w:r>
          </w:p>
        </w:tc>
        <w:tc>
          <w:tcPr>
            <w:tcW w:w="1745" w:type="dxa"/>
            <w:tcBorders>
              <w:top w:val="single" w:sz="8" w:space="0" w:color="auto"/>
              <w:bottom w:val="single" w:sz="8" w:space="0" w:color="auto"/>
            </w:tcBorders>
          </w:tcPr>
          <w:p w14:paraId="3D24C99D" w14:textId="0BC27F8A" w:rsidR="00791C8A" w:rsidRPr="00791C8A" w:rsidRDefault="00791C8A" w:rsidP="00791C8A">
            <w:pPr>
              <w:pStyle w:val="affd"/>
              <w:ind w:firstLineChars="0" w:firstLine="0"/>
              <w:jc w:val="center"/>
              <w:rPr>
                <w:sz w:val="18"/>
              </w:rPr>
            </w:pPr>
            <w:r w:rsidRPr="00791C8A">
              <w:rPr>
                <w:rFonts w:hint="eastAsia"/>
                <w:sz w:val="18"/>
              </w:rPr>
              <w:t>样品4</w:t>
            </w:r>
          </w:p>
        </w:tc>
        <w:tc>
          <w:tcPr>
            <w:tcW w:w="1745" w:type="dxa"/>
            <w:tcBorders>
              <w:top w:val="single" w:sz="8" w:space="0" w:color="auto"/>
              <w:bottom w:val="single" w:sz="8" w:space="0" w:color="auto"/>
              <w:right w:val="single" w:sz="8" w:space="0" w:color="auto"/>
            </w:tcBorders>
          </w:tcPr>
          <w:p w14:paraId="47575757" w14:textId="3FA38E33" w:rsidR="00791C8A" w:rsidRPr="00791C8A" w:rsidRDefault="00791C8A" w:rsidP="00791C8A">
            <w:pPr>
              <w:pStyle w:val="affd"/>
              <w:ind w:firstLineChars="0" w:firstLine="0"/>
              <w:jc w:val="center"/>
              <w:rPr>
                <w:sz w:val="18"/>
              </w:rPr>
            </w:pPr>
            <w:r w:rsidRPr="00791C8A">
              <w:rPr>
                <w:rFonts w:hint="eastAsia"/>
                <w:sz w:val="18"/>
              </w:rPr>
              <w:t>样品5</w:t>
            </w:r>
          </w:p>
        </w:tc>
      </w:tr>
      <w:tr w:rsidR="004721AF" w:rsidRPr="00632783" w14:paraId="511A6D19" w14:textId="77777777" w:rsidTr="00791C8A">
        <w:tc>
          <w:tcPr>
            <w:tcW w:w="609" w:type="dxa"/>
            <w:tcBorders>
              <w:top w:val="single" w:sz="8" w:space="0" w:color="auto"/>
              <w:left w:val="single" w:sz="8" w:space="0" w:color="auto"/>
            </w:tcBorders>
          </w:tcPr>
          <w:p w14:paraId="306DAAF6" w14:textId="25B7C95D" w:rsidR="004721AF" w:rsidRPr="00791C8A" w:rsidRDefault="004721AF" w:rsidP="004721AF">
            <w:pPr>
              <w:pStyle w:val="affd"/>
              <w:ind w:firstLineChars="0" w:firstLine="0"/>
              <w:jc w:val="center"/>
              <w:rPr>
                <w:sz w:val="18"/>
              </w:rPr>
            </w:pPr>
            <w:r w:rsidRPr="00791C8A">
              <w:rPr>
                <w:rFonts w:hint="eastAsia"/>
                <w:sz w:val="18"/>
              </w:rPr>
              <w:t>1</w:t>
            </w:r>
          </w:p>
        </w:tc>
        <w:tc>
          <w:tcPr>
            <w:tcW w:w="1745" w:type="dxa"/>
            <w:tcBorders>
              <w:top w:val="single" w:sz="8" w:space="0" w:color="auto"/>
            </w:tcBorders>
          </w:tcPr>
          <w:p w14:paraId="56219A2A" w14:textId="16B4CC9B" w:rsidR="004721AF" w:rsidRPr="00791C8A" w:rsidRDefault="004721AF" w:rsidP="004721AF">
            <w:pPr>
              <w:pStyle w:val="affd"/>
              <w:ind w:firstLineChars="0" w:firstLine="0"/>
              <w:jc w:val="center"/>
              <w:rPr>
                <w:sz w:val="18"/>
              </w:rPr>
            </w:pPr>
            <w:r w:rsidRPr="00791C8A">
              <w:rPr>
                <w:rFonts w:hint="eastAsia"/>
                <w:sz w:val="18"/>
              </w:rPr>
              <w:t>外观质量</w:t>
            </w:r>
          </w:p>
        </w:tc>
        <w:tc>
          <w:tcPr>
            <w:tcW w:w="1745" w:type="dxa"/>
            <w:tcBorders>
              <w:top w:val="single" w:sz="8" w:space="0" w:color="auto"/>
            </w:tcBorders>
          </w:tcPr>
          <w:p w14:paraId="3FB940B0" w14:textId="311A10CB" w:rsidR="004721AF" w:rsidRPr="00791C8A" w:rsidRDefault="004721AF" w:rsidP="004721AF">
            <w:pPr>
              <w:pStyle w:val="affd"/>
              <w:ind w:firstLineChars="0" w:firstLine="0"/>
              <w:jc w:val="center"/>
              <w:rPr>
                <w:sz w:val="18"/>
              </w:rPr>
            </w:pPr>
            <w:r w:rsidRPr="00791C8A">
              <w:rPr>
                <w:rFonts w:hint="eastAsia"/>
                <w:sz w:val="18"/>
              </w:rPr>
              <w:t>密封性能</w:t>
            </w:r>
          </w:p>
        </w:tc>
        <w:tc>
          <w:tcPr>
            <w:tcW w:w="1745" w:type="dxa"/>
            <w:tcBorders>
              <w:top w:val="single" w:sz="8" w:space="0" w:color="auto"/>
            </w:tcBorders>
          </w:tcPr>
          <w:p w14:paraId="7A4471B6" w14:textId="5002F999" w:rsidR="004721AF" w:rsidRPr="00791C8A" w:rsidRDefault="004721AF" w:rsidP="004721AF">
            <w:pPr>
              <w:pStyle w:val="affd"/>
              <w:ind w:firstLineChars="0" w:firstLine="0"/>
              <w:jc w:val="center"/>
              <w:rPr>
                <w:sz w:val="18"/>
              </w:rPr>
            </w:pPr>
            <w:r w:rsidRPr="00791C8A">
              <w:rPr>
                <w:rFonts w:hint="eastAsia"/>
                <w:sz w:val="18"/>
              </w:rPr>
              <w:t>语音交互功能</w:t>
            </w:r>
          </w:p>
        </w:tc>
        <w:tc>
          <w:tcPr>
            <w:tcW w:w="1745" w:type="dxa"/>
            <w:tcBorders>
              <w:top w:val="single" w:sz="8" w:space="0" w:color="auto"/>
            </w:tcBorders>
          </w:tcPr>
          <w:p w14:paraId="2ECB44DC" w14:textId="46ABA784" w:rsidR="004721AF" w:rsidRPr="00791C8A" w:rsidRDefault="004721AF" w:rsidP="004721AF">
            <w:pPr>
              <w:pStyle w:val="affd"/>
              <w:ind w:firstLineChars="0" w:firstLine="0"/>
              <w:jc w:val="center"/>
              <w:rPr>
                <w:rFonts w:hAnsi="宋体" w:hint="eastAsia"/>
                <w:sz w:val="18"/>
              </w:rPr>
            </w:pPr>
            <w:proofErr w:type="gramStart"/>
            <w:r w:rsidRPr="00791C8A">
              <w:rPr>
                <w:rFonts w:hint="eastAsia"/>
                <w:sz w:val="18"/>
              </w:rPr>
              <w:t>温降</w:t>
            </w:r>
            <w:proofErr w:type="gramEnd"/>
          </w:p>
        </w:tc>
        <w:tc>
          <w:tcPr>
            <w:tcW w:w="1745" w:type="dxa"/>
            <w:tcBorders>
              <w:top w:val="single" w:sz="8" w:space="0" w:color="auto"/>
              <w:right w:val="single" w:sz="8" w:space="0" w:color="auto"/>
            </w:tcBorders>
          </w:tcPr>
          <w:p w14:paraId="471D7B92" w14:textId="5670B5C0" w:rsidR="004721AF" w:rsidRPr="00791C8A" w:rsidRDefault="004721AF" w:rsidP="004721AF">
            <w:pPr>
              <w:pStyle w:val="affd"/>
              <w:ind w:firstLineChars="0" w:firstLine="0"/>
              <w:jc w:val="center"/>
              <w:rPr>
                <w:sz w:val="18"/>
              </w:rPr>
            </w:pPr>
            <w:r>
              <w:rPr>
                <w:rFonts w:hAnsi="宋体" w:hint="eastAsia"/>
                <w:sz w:val="18"/>
              </w:rPr>
              <w:t>显示性能</w:t>
            </w:r>
          </w:p>
        </w:tc>
      </w:tr>
      <w:tr w:rsidR="004721AF" w:rsidRPr="00632783" w14:paraId="6A019A6E" w14:textId="77777777" w:rsidTr="00791C8A">
        <w:tc>
          <w:tcPr>
            <w:tcW w:w="609" w:type="dxa"/>
            <w:tcBorders>
              <w:left w:val="single" w:sz="8" w:space="0" w:color="auto"/>
            </w:tcBorders>
          </w:tcPr>
          <w:p w14:paraId="19608F3E" w14:textId="6081B93A" w:rsidR="004721AF" w:rsidRPr="00791C8A" w:rsidRDefault="004721AF" w:rsidP="004721AF">
            <w:pPr>
              <w:pStyle w:val="affd"/>
              <w:ind w:firstLineChars="0" w:firstLine="0"/>
              <w:jc w:val="center"/>
              <w:rPr>
                <w:sz w:val="18"/>
              </w:rPr>
            </w:pPr>
            <w:r w:rsidRPr="00791C8A">
              <w:rPr>
                <w:rFonts w:hint="eastAsia"/>
                <w:sz w:val="18"/>
              </w:rPr>
              <w:t>2</w:t>
            </w:r>
          </w:p>
        </w:tc>
        <w:tc>
          <w:tcPr>
            <w:tcW w:w="1745" w:type="dxa"/>
          </w:tcPr>
          <w:p w14:paraId="2863F978" w14:textId="6BABBDA9" w:rsidR="004721AF" w:rsidRPr="00791C8A" w:rsidRDefault="004721AF" w:rsidP="004721AF">
            <w:pPr>
              <w:pStyle w:val="affd"/>
              <w:ind w:firstLineChars="0" w:firstLine="0"/>
              <w:jc w:val="center"/>
              <w:rPr>
                <w:sz w:val="18"/>
              </w:rPr>
            </w:pPr>
            <w:r w:rsidRPr="00791C8A">
              <w:rPr>
                <w:rFonts w:hint="eastAsia"/>
                <w:sz w:val="18"/>
              </w:rPr>
              <w:t>螺纹精度</w:t>
            </w:r>
          </w:p>
        </w:tc>
        <w:tc>
          <w:tcPr>
            <w:tcW w:w="1745" w:type="dxa"/>
          </w:tcPr>
          <w:p w14:paraId="1E66300F" w14:textId="3697E332" w:rsidR="004721AF" w:rsidRPr="00791C8A" w:rsidRDefault="004721AF" w:rsidP="004721AF">
            <w:pPr>
              <w:pStyle w:val="affd"/>
              <w:ind w:firstLineChars="0" w:firstLine="0"/>
              <w:jc w:val="center"/>
              <w:rPr>
                <w:sz w:val="18"/>
              </w:rPr>
            </w:pPr>
            <w:r w:rsidRPr="00791C8A">
              <w:rPr>
                <w:rFonts w:hint="eastAsia"/>
                <w:sz w:val="18"/>
              </w:rPr>
              <w:t>流量</w:t>
            </w:r>
          </w:p>
        </w:tc>
        <w:tc>
          <w:tcPr>
            <w:tcW w:w="1745" w:type="dxa"/>
          </w:tcPr>
          <w:p w14:paraId="514E8385" w14:textId="5EC95E1A" w:rsidR="004721AF" w:rsidRPr="00791C8A" w:rsidRDefault="004721AF" w:rsidP="004721AF">
            <w:pPr>
              <w:pStyle w:val="affd"/>
              <w:ind w:firstLineChars="0" w:firstLine="0"/>
              <w:jc w:val="center"/>
              <w:rPr>
                <w:sz w:val="18"/>
              </w:rPr>
            </w:pPr>
            <w:r w:rsidRPr="00791C8A">
              <w:rPr>
                <w:rFonts w:hint="eastAsia"/>
                <w:sz w:val="18"/>
              </w:rPr>
              <w:t>多媒体功能</w:t>
            </w:r>
          </w:p>
        </w:tc>
        <w:tc>
          <w:tcPr>
            <w:tcW w:w="1745" w:type="dxa"/>
          </w:tcPr>
          <w:p w14:paraId="4C185783" w14:textId="42465D47" w:rsidR="004721AF" w:rsidRPr="00791C8A" w:rsidRDefault="004721AF" w:rsidP="004721AF">
            <w:pPr>
              <w:pStyle w:val="affd"/>
              <w:ind w:firstLineChars="0" w:firstLine="0"/>
              <w:jc w:val="center"/>
              <w:rPr>
                <w:rFonts w:hAnsi="宋体" w:hint="eastAsia"/>
                <w:sz w:val="18"/>
              </w:rPr>
            </w:pPr>
            <w:r w:rsidRPr="00791C8A">
              <w:rPr>
                <w:rFonts w:hint="eastAsia"/>
                <w:sz w:val="18"/>
              </w:rPr>
              <w:t>整体抗拉性能</w:t>
            </w:r>
          </w:p>
        </w:tc>
        <w:tc>
          <w:tcPr>
            <w:tcW w:w="1745" w:type="dxa"/>
            <w:tcBorders>
              <w:right w:val="single" w:sz="8" w:space="0" w:color="auto"/>
            </w:tcBorders>
          </w:tcPr>
          <w:p w14:paraId="5CE22065" w14:textId="3CF96084" w:rsidR="004721AF" w:rsidRPr="00791C8A" w:rsidRDefault="004721AF" w:rsidP="004721AF">
            <w:pPr>
              <w:pStyle w:val="affd"/>
              <w:ind w:firstLineChars="0" w:firstLine="0"/>
              <w:jc w:val="center"/>
              <w:rPr>
                <w:rFonts w:hAnsi="宋体" w:hint="eastAsia"/>
                <w:sz w:val="18"/>
              </w:rPr>
            </w:pPr>
            <w:r w:rsidRPr="00791C8A">
              <w:rPr>
                <w:rFonts w:hint="eastAsia"/>
                <w:sz w:val="18"/>
              </w:rPr>
              <w:t>电路防护性能</w:t>
            </w:r>
          </w:p>
        </w:tc>
      </w:tr>
      <w:tr w:rsidR="004721AF" w:rsidRPr="00632783" w14:paraId="61A912B7" w14:textId="77777777" w:rsidTr="00791C8A">
        <w:tc>
          <w:tcPr>
            <w:tcW w:w="609" w:type="dxa"/>
            <w:tcBorders>
              <w:left w:val="single" w:sz="8" w:space="0" w:color="auto"/>
            </w:tcBorders>
          </w:tcPr>
          <w:p w14:paraId="5A8E62B3" w14:textId="49B3A442" w:rsidR="004721AF" w:rsidRPr="00791C8A" w:rsidRDefault="004721AF" w:rsidP="004721AF">
            <w:pPr>
              <w:pStyle w:val="affd"/>
              <w:ind w:firstLineChars="0" w:firstLine="0"/>
              <w:jc w:val="center"/>
              <w:rPr>
                <w:sz w:val="18"/>
              </w:rPr>
            </w:pPr>
            <w:r w:rsidRPr="00791C8A">
              <w:rPr>
                <w:rFonts w:hint="eastAsia"/>
                <w:sz w:val="18"/>
              </w:rPr>
              <w:t>3</w:t>
            </w:r>
          </w:p>
        </w:tc>
        <w:tc>
          <w:tcPr>
            <w:tcW w:w="1745" w:type="dxa"/>
          </w:tcPr>
          <w:p w14:paraId="236D46B8" w14:textId="0BB16527" w:rsidR="004721AF" w:rsidRPr="00791C8A" w:rsidRDefault="004721AF" w:rsidP="004721AF">
            <w:pPr>
              <w:pStyle w:val="affd"/>
              <w:ind w:firstLineChars="0" w:firstLine="0"/>
              <w:jc w:val="center"/>
              <w:rPr>
                <w:sz w:val="18"/>
              </w:rPr>
            </w:pPr>
            <w:r w:rsidRPr="00791C8A">
              <w:rPr>
                <w:rFonts w:hint="eastAsia"/>
                <w:sz w:val="18"/>
              </w:rPr>
              <w:t>表面性能</w:t>
            </w:r>
          </w:p>
        </w:tc>
        <w:tc>
          <w:tcPr>
            <w:tcW w:w="1745" w:type="dxa"/>
          </w:tcPr>
          <w:p w14:paraId="323EC495" w14:textId="2F822F3C" w:rsidR="004721AF" w:rsidRPr="00791C8A" w:rsidRDefault="004721AF" w:rsidP="004721AF">
            <w:pPr>
              <w:pStyle w:val="affd"/>
              <w:ind w:firstLineChars="0" w:firstLine="0"/>
              <w:jc w:val="center"/>
              <w:rPr>
                <w:sz w:val="18"/>
              </w:rPr>
            </w:pPr>
            <w:r w:rsidRPr="00791C8A">
              <w:rPr>
                <w:rFonts w:hint="eastAsia"/>
                <w:sz w:val="18"/>
              </w:rPr>
              <w:t>流量均匀性</w:t>
            </w:r>
          </w:p>
        </w:tc>
        <w:tc>
          <w:tcPr>
            <w:tcW w:w="1745" w:type="dxa"/>
          </w:tcPr>
          <w:p w14:paraId="2D084366" w14:textId="21FB842F" w:rsidR="004721AF" w:rsidRPr="00791C8A" w:rsidRDefault="004721AF" w:rsidP="004721AF">
            <w:pPr>
              <w:pStyle w:val="affd"/>
              <w:ind w:firstLineChars="0" w:firstLine="0"/>
              <w:jc w:val="center"/>
              <w:rPr>
                <w:sz w:val="18"/>
              </w:rPr>
            </w:pPr>
            <w:r w:rsidRPr="00791C8A">
              <w:rPr>
                <w:rFonts w:hint="eastAsia"/>
                <w:sz w:val="18"/>
              </w:rPr>
              <w:t>喷射力</w:t>
            </w:r>
          </w:p>
        </w:tc>
        <w:tc>
          <w:tcPr>
            <w:tcW w:w="1745" w:type="dxa"/>
          </w:tcPr>
          <w:p w14:paraId="310E6D88" w14:textId="20753CF8" w:rsidR="004721AF" w:rsidRPr="00791C8A" w:rsidRDefault="004721AF" w:rsidP="004721AF">
            <w:pPr>
              <w:pStyle w:val="affd"/>
              <w:ind w:firstLineChars="0" w:firstLine="0"/>
              <w:jc w:val="center"/>
              <w:rPr>
                <w:rFonts w:hAnsi="宋体" w:hint="eastAsia"/>
                <w:sz w:val="18"/>
              </w:rPr>
            </w:pPr>
            <w:r w:rsidRPr="00791C8A">
              <w:rPr>
                <w:rFonts w:hint="eastAsia"/>
                <w:sz w:val="18"/>
              </w:rPr>
              <w:t>耐高低温性能</w:t>
            </w:r>
          </w:p>
        </w:tc>
        <w:tc>
          <w:tcPr>
            <w:tcW w:w="1745" w:type="dxa"/>
            <w:tcBorders>
              <w:right w:val="single" w:sz="8" w:space="0" w:color="auto"/>
            </w:tcBorders>
          </w:tcPr>
          <w:p w14:paraId="118CCD35" w14:textId="286501E5" w:rsidR="004721AF" w:rsidRPr="00791C8A" w:rsidRDefault="004721AF" w:rsidP="004721AF">
            <w:pPr>
              <w:pStyle w:val="affd"/>
              <w:ind w:firstLineChars="0" w:firstLine="0"/>
              <w:jc w:val="center"/>
              <w:rPr>
                <w:rFonts w:hAnsi="宋体" w:hint="eastAsia"/>
                <w:sz w:val="18"/>
              </w:rPr>
            </w:pPr>
            <w:r w:rsidRPr="00791C8A">
              <w:rPr>
                <w:rFonts w:hint="eastAsia"/>
                <w:sz w:val="18"/>
              </w:rPr>
              <w:t>旋转连接性能</w:t>
            </w:r>
          </w:p>
        </w:tc>
      </w:tr>
      <w:tr w:rsidR="004721AF" w:rsidRPr="00632783" w14:paraId="3D8D0C6C" w14:textId="77777777" w:rsidTr="004721AF">
        <w:trPr>
          <w:trHeight w:val="41"/>
        </w:trPr>
        <w:tc>
          <w:tcPr>
            <w:tcW w:w="609" w:type="dxa"/>
            <w:tcBorders>
              <w:left w:val="single" w:sz="8" w:space="0" w:color="auto"/>
            </w:tcBorders>
          </w:tcPr>
          <w:p w14:paraId="3238792A" w14:textId="0CB79D5C" w:rsidR="004721AF" w:rsidRPr="00791C8A" w:rsidRDefault="004721AF" w:rsidP="004721AF">
            <w:pPr>
              <w:pStyle w:val="affd"/>
              <w:ind w:firstLineChars="0" w:firstLine="0"/>
              <w:jc w:val="center"/>
              <w:rPr>
                <w:sz w:val="18"/>
              </w:rPr>
            </w:pPr>
            <w:r w:rsidRPr="00791C8A">
              <w:rPr>
                <w:rFonts w:hint="eastAsia"/>
                <w:sz w:val="18"/>
              </w:rPr>
              <w:t>4</w:t>
            </w:r>
          </w:p>
        </w:tc>
        <w:tc>
          <w:tcPr>
            <w:tcW w:w="1745" w:type="dxa"/>
          </w:tcPr>
          <w:p w14:paraId="3B8CFF59" w14:textId="7B1C7D81" w:rsidR="004721AF" w:rsidRPr="00791C8A" w:rsidRDefault="004721AF" w:rsidP="004721AF">
            <w:pPr>
              <w:pStyle w:val="affd"/>
              <w:ind w:firstLineChars="0" w:firstLine="0"/>
              <w:jc w:val="center"/>
              <w:rPr>
                <w:sz w:val="18"/>
              </w:rPr>
            </w:pPr>
            <w:r w:rsidRPr="00791C8A">
              <w:rPr>
                <w:rFonts w:hint="eastAsia"/>
                <w:sz w:val="18"/>
              </w:rPr>
              <w:t>-</w:t>
            </w:r>
          </w:p>
        </w:tc>
        <w:tc>
          <w:tcPr>
            <w:tcW w:w="1745" w:type="dxa"/>
          </w:tcPr>
          <w:p w14:paraId="2B2CD0ED" w14:textId="3EFC1850" w:rsidR="004721AF" w:rsidRPr="00791C8A" w:rsidRDefault="004721AF" w:rsidP="004721AF">
            <w:pPr>
              <w:pStyle w:val="affd"/>
              <w:ind w:firstLineChars="0" w:firstLine="0"/>
              <w:jc w:val="center"/>
              <w:rPr>
                <w:sz w:val="18"/>
              </w:rPr>
            </w:pPr>
            <w:r w:rsidRPr="00791C8A">
              <w:rPr>
                <w:rFonts w:hint="eastAsia"/>
                <w:sz w:val="18"/>
              </w:rPr>
              <w:t>耐潮湿性能</w:t>
            </w:r>
          </w:p>
        </w:tc>
        <w:tc>
          <w:tcPr>
            <w:tcW w:w="1745" w:type="dxa"/>
          </w:tcPr>
          <w:p w14:paraId="7157D489" w14:textId="490ABD44" w:rsidR="004721AF" w:rsidRPr="00791C8A" w:rsidRDefault="004721AF" w:rsidP="004721AF">
            <w:pPr>
              <w:pStyle w:val="affd"/>
              <w:ind w:firstLineChars="0" w:firstLine="0"/>
              <w:jc w:val="center"/>
              <w:rPr>
                <w:sz w:val="18"/>
              </w:rPr>
            </w:pPr>
            <w:r w:rsidRPr="00791C8A">
              <w:rPr>
                <w:rFonts w:hint="eastAsia"/>
                <w:sz w:val="18"/>
              </w:rPr>
              <w:t>抗安装负载</w:t>
            </w:r>
          </w:p>
        </w:tc>
        <w:tc>
          <w:tcPr>
            <w:tcW w:w="1745" w:type="dxa"/>
          </w:tcPr>
          <w:p w14:paraId="51816DB3" w14:textId="4CB0B735" w:rsidR="004721AF" w:rsidRPr="00791C8A" w:rsidRDefault="004721AF" w:rsidP="004721AF">
            <w:pPr>
              <w:pStyle w:val="affd"/>
              <w:ind w:firstLineChars="0" w:firstLine="0"/>
              <w:jc w:val="center"/>
              <w:rPr>
                <w:rFonts w:hAnsi="宋体" w:hint="eastAsia"/>
                <w:sz w:val="18"/>
              </w:rPr>
            </w:pPr>
            <w:r w:rsidRPr="00791C8A">
              <w:rPr>
                <w:rFonts w:hint="eastAsia"/>
                <w:sz w:val="18"/>
              </w:rPr>
              <w:t>抗跌落性能</w:t>
            </w:r>
          </w:p>
        </w:tc>
        <w:tc>
          <w:tcPr>
            <w:tcW w:w="1745" w:type="dxa"/>
            <w:tcBorders>
              <w:right w:val="single" w:sz="8" w:space="0" w:color="auto"/>
            </w:tcBorders>
          </w:tcPr>
          <w:p w14:paraId="6D5A5573" w14:textId="2B84C717" w:rsidR="004721AF" w:rsidRPr="00791C8A" w:rsidRDefault="004721AF" w:rsidP="004721AF">
            <w:pPr>
              <w:pStyle w:val="affd"/>
              <w:ind w:firstLineChars="0" w:firstLine="0"/>
              <w:jc w:val="center"/>
              <w:rPr>
                <w:rFonts w:hAnsi="宋体" w:hint="eastAsia"/>
                <w:sz w:val="18"/>
              </w:rPr>
            </w:pPr>
            <w:r w:rsidRPr="00791C8A">
              <w:rPr>
                <w:rFonts w:hint="eastAsia"/>
                <w:sz w:val="18"/>
              </w:rPr>
              <w:t>防虹吸性能</w:t>
            </w:r>
          </w:p>
        </w:tc>
      </w:tr>
      <w:tr w:rsidR="004721AF" w:rsidRPr="00632783" w14:paraId="4C963B73" w14:textId="77777777" w:rsidTr="00791C8A">
        <w:tc>
          <w:tcPr>
            <w:tcW w:w="609" w:type="dxa"/>
            <w:tcBorders>
              <w:left w:val="single" w:sz="8" w:space="0" w:color="auto"/>
              <w:bottom w:val="single" w:sz="4" w:space="0" w:color="000000"/>
            </w:tcBorders>
          </w:tcPr>
          <w:p w14:paraId="67225796" w14:textId="0B482DD2" w:rsidR="004721AF" w:rsidRPr="00791C8A" w:rsidRDefault="004721AF" w:rsidP="004721AF">
            <w:pPr>
              <w:pStyle w:val="affd"/>
              <w:ind w:firstLineChars="0" w:firstLine="0"/>
              <w:jc w:val="center"/>
              <w:rPr>
                <w:sz w:val="18"/>
              </w:rPr>
            </w:pPr>
            <w:r w:rsidRPr="00791C8A">
              <w:rPr>
                <w:rFonts w:hint="eastAsia"/>
                <w:sz w:val="18"/>
              </w:rPr>
              <w:t>5</w:t>
            </w:r>
          </w:p>
        </w:tc>
        <w:tc>
          <w:tcPr>
            <w:tcW w:w="1745" w:type="dxa"/>
            <w:tcBorders>
              <w:bottom w:val="single" w:sz="4" w:space="0" w:color="000000"/>
            </w:tcBorders>
          </w:tcPr>
          <w:p w14:paraId="2B86F2DB" w14:textId="6B129925" w:rsidR="004721AF" w:rsidRPr="00791C8A" w:rsidRDefault="004721AF" w:rsidP="004721AF">
            <w:pPr>
              <w:pStyle w:val="affd"/>
              <w:ind w:firstLineChars="0" w:firstLine="0"/>
              <w:jc w:val="center"/>
              <w:rPr>
                <w:sz w:val="18"/>
              </w:rPr>
            </w:pPr>
            <w:r w:rsidRPr="00791C8A">
              <w:rPr>
                <w:rFonts w:hint="eastAsia"/>
                <w:sz w:val="18"/>
              </w:rPr>
              <w:t>-</w:t>
            </w:r>
          </w:p>
        </w:tc>
        <w:tc>
          <w:tcPr>
            <w:tcW w:w="1745" w:type="dxa"/>
            <w:tcBorders>
              <w:bottom w:val="single" w:sz="4" w:space="0" w:color="000000"/>
            </w:tcBorders>
          </w:tcPr>
          <w:p w14:paraId="731F7B78" w14:textId="6370CDA0" w:rsidR="004721AF" w:rsidRPr="00791C8A" w:rsidRDefault="004721AF" w:rsidP="004721AF">
            <w:pPr>
              <w:pStyle w:val="affd"/>
              <w:ind w:firstLineChars="0" w:firstLine="0"/>
              <w:jc w:val="center"/>
              <w:rPr>
                <w:sz w:val="18"/>
              </w:rPr>
            </w:pPr>
            <w:r w:rsidRPr="00791C8A">
              <w:rPr>
                <w:rFonts w:hint="eastAsia"/>
                <w:sz w:val="18"/>
              </w:rPr>
              <w:t>机械强度</w:t>
            </w:r>
          </w:p>
        </w:tc>
        <w:tc>
          <w:tcPr>
            <w:tcW w:w="1745" w:type="dxa"/>
            <w:tcBorders>
              <w:bottom w:val="single" w:sz="4" w:space="0" w:color="000000"/>
            </w:tcBorders>
          </w:tcPr>
          <w:p w14:paraId="19D0A87A" w14:textId="3C0BAA67" w:rsidR="004721AF" w:rsidRPr="00791C8A" w:rsidRDefault="004721AF" w:rsidP="004721AF">
            <w:pPr>
              <w:pStyle w:val="affd"/>
              <w:ind w:firstLineChars="0" w:firstLine="0"/>
              <w:jc w:val="center"/>
              <w:rPr>
                <w:sz w:val="18"/>
              </w:rPr>
            </w:pPr>
            <w:r w:rsidRPr="00791C8A">
              <w:rPr>
                <w:rFonts w:hint="eastAsia"/>
                <w:sz w:val="18"/>
              </w:rPr>
              <w:t>耐冷热疲劳</w:t>
            </w:r>
          </w:p>
        </w:tc>
        <w:tc>
          <w:tcPr>
            <w:tcW w:w="1745" w:type="dxa"/>
            <w:tcBorders>
              <w:bottom w:val="single" w:sz="4" w:space="0" w:color="000000"/>
            </w:tcBorders>
          </w:tcPr>
          <w:p w14:paraId="74DC09CA" w14:textId="4DB1A05B" w:rsidR="004721AF" w:rsidRPr="00791C8A" w:rsidRDefault="004721AF" w:rsidP="004721AF">
            <w:pPr>
              <w:pStyle w:val="affd"/>
              <w:ind w:firstLineChars="0" w:firstLine="0"/>
              <w:jc w:val="center"/>
              <w:rPr>
                <w:rFonts w:hAnsi="宋体" w:hint="eastAsia"/>
                <w:sz w:val="18"/>
              </w:rPr>
            </w:pPr>
            <w:r w:rsidRPr="00791C8A">
              <w:rPr>
                <w:rFonts w:hint="eastAsia"/>
                <w:sz w:val="18"/>
              </w:rPr>
              <w:t>-</w:t>
            </w:r>
          </w:p>
        </w:tc>
        <w:tc>
          <w:tcPr>
            <w:tcW w:w="1745" w:type="dxa"/>
            <w:tcBorders>
              <w:bottom w:val="single" w:sz="4" w:space="0" w:color="000000"/>
              <w:right w:val="single" w:sz="8" w:space="0" w:color="auto"/>
            </w:tcBorders>
          </w:tcPr>
          <w:p w14:paraId="38707070" w14:textId="3D88139B" w:rsidR="004721AF" w:rsidRPr="00791C8A" w:rsidRDefault="004721AF" w:rsidP="004721AF">
            <w:pPr>
              <w:pStyle w:val="affd"/>
              <w:ind w:firstLineChars="0" w:firstLine="0"/>
              <w:jc w:val="center"/>
              <w:rPr>
                <w:rFonts w:hAnsi="宋体" w:hint="eastAsia"/>
                <w:sz w:val="18"/>
              </w:rPr>
            </w:pPr>
            <w:r w:rsidRPr="00791C8A">
              <w:rPr>
                <w:rFonts w:hint="eastAsia"/>
                <w:sz w:val="18"/>
              </w:rPr>
              <w:t>-</w:t>
            </w:r>
            <w:r w:rsidRPr="00791C8A">
              <w:rPr>
                <w:rFonts w:hAnsi="宋体" w:hint="eastAsia"/>
                <w:sz w:val="18"/>
              </w:rPr>
              <w:t xml:space="preserve"> </w:t>
            </w:r>
          </w:p>
        </w:tc>
      </w:tr>
      <w:tr w:rsidR="004721AF" w:rsidRPr="00632783" w14:paraId="19AF533B" w14:textId="77777777" w:rsidTr="00791C8A">
        <w:tc>
          <w:tcPr>
            <w:tcW w:w="609" w:type="dxa"/>
            <w:tcBorders>
              <w:left w:val="single" w:sz="8" w:space="0" w:color="auto"/>
              <w:bottom w:val="single" w:sz="8" w:space="0" w:color="auto"/>
            </w:tcBorders>
          </w:tcPr>
          <w:p w14:paraId="7DD848D8" w14:textId="29A31823" w:rsidR="004721AF" w:rsidRPr="00791C8A" w:rsidRDefault="004721AF" w:rsidP="004721AF">
            <w:pPr>
              <w:pStyle w:val="affd"/>
              <w:ind w:firstLineChars="0" w:firstLine="0"/>
              <w:jc w:val="center"/>
              <w:rPr>
                <w:sz w:val="18"/>
              </w:rPr>
            </w:pPr>
            <w:r w:rsidRPr="00791C8A">
              <w:rPr>
                <w:rFonts w:hint="eastAsia"/>
                <w:sz w:val="18"/>
              </w:rPr>
              <w:t>6</w:t>
            </w:r>
          </w:p>
        </w:tc>
        <w:tc>
          <w:tcPr>
            <w:tcW w:w="1745" w:type="dxa"/>
            <w:tcBorders>
              <w:bottom w:val="single" w:sz="8" w:space="0" w:color="auto"/>
            </w:tcBorders>
          </w:tcPr>
          <w:p w14:paraId="1EE45CC1" w14:textId="70E1CE61" w:rsidR="004721AF" w:rsidRPr="00791C8A" w:rsidRDefault="004721AF" w:rsidP="004721AF">
            <w:pPr>
              <w:pStyle w:val="affd"/>
              <w:ind w:firstLineChars="0" w:firstLine="0"/>
              <w:jc w:val="center"/>
              <w:rPr>
                <w:sz w:val="18"/>
              </w:rPr>
            </w:pPr>
            <w:r w:rsidRPr="00791C8A">
              <w:rPr>
                <w:rFonts w:hint="eastAsia"/>
                <w:sz w:val="18"/>
              </w:rPr>
              <w:t>-</w:t>
            </w:r>
          </w:p>
        </w:tc>
        <w:tc>
          <w:tcPr>
            <w:tcW w:w="1745" w:type="dxa"/>
            <w:tcBorders>
              <w:bottom w:val="single" w:sz="8" w:space="0" w:color="auto"/>
            </w:tcBorders>
          </w:tcPr>
          <w:p w14:paraId="54633DB1" w14:textId="21B74D03" w:rsidR="004721AF" w:rsidRPr="00791C8A" w:rsidRDefault="004721AF" w:rsidP="004721AF">
            <w:pPr>
              <w:pStyle w:val="affd"/>
              <w:ind w:firstLineChars="0" w:firstLine="0"/>
              <w:jc w:val="center"/>
              <w:rPr>
                <w:sz w:val="18"/>
              </w:rPr>
            </w:pPr>
            <w:r w:rsidRPr="00791C8A">
              <w:rPr>
                <w:rFonts w:hint="eastAsia"/>
                <w:sz w:val="18"/>
              </w:rPr>
              <w:t>安全要求</w:t>
            </w:r>
          </w:p>
        </w:tc>
        <w:tc>
          <w:tcPr>
            <w:tcW w:w="1745" w:type="dxa"/>
            <w:tcBorders>
              <w:bottom w:val="single" w:sz="8" w:space="0" w:color="auto"/>
            </w:tcBorders>
          </w:tcPr>
          <w:p w14:paraId="6D6F94D4" w14:textId="3CB8AD5A" w:rsidR="004721AF" w:rsidRPr="00791C8A" w:rsidRDefault="004721AF" w:rsidP="004721AF">
            <w:pPr>
              <w:pStyle w:val="affd"/>
              <w:ind w:firstLineChars="0" w:firstLine="0"/>
              <w:jc w:val="center"/>
              <w:rPr>
                <w:sz w:val="18"/>
              </w:rPr>
            </w:pPr>
            <w:r w:rsidRPr="00791C8A">
              <w:rPr>
                <w:rFonts w:hint="eastAsia"/>
                <w:sz w:val="18"/>
              </w:rPr>
              <w:t>寿命</w:t>
            </w:r>
          </w:p>
        </w:tc>
        <w:tc>
          <w:tcPr>
            <w:tcW w:w="1745" w:type="dxa"/>
            <w:tcBorders>
              <w:bottom w:val="single" w:sz="8" w:space="0" w:color="auto"/>
            </w:tcBorders>
          </w:tcPr>
          <w:p w14:paraId="6CAD8DB6" w14:textId="22ED085E" w:rsidR="004721AF" w:rsidRPr="00791C8A" w:rsidRDefault="004721AF" w:rsidP="004721AF">
            <w:pPr>
              <w:pStyle w:val="affd"/>
              <w:ind w:firstLineChars="0" w:firstLine="0"/>
              <w:jc w:val="center"/>
              <w:rPr>
                <w:rFonts w:hAnsi="宋体" w:hint="eastAsia"/>
                <w:sz w:val="18"/>
              </w:rPr>
            </w:pPr>
            <w:r w:rsidRPr="00791C8A">
              <w:rPr>
                <w:rFonts w:hint="eastAsia"/>
                <w:sz w:val="18"/>
              </w:rPr>
              <w:t>-</w:t>
            </w:r>
          </w:p>
        </w:tc>
        <w:tc>
          <w:tcPr>
            <w:tcW w:w="1745" w:type="dxa"/>
            <w:tcBorders>
              <w:bottom w:val="single" w:sz="8" w:space="0" w:color="auto"/>
              <w:right w:val="single" w:sz="8" w:space="0" w:color="auto"/>
            </w:tcBorders>
          </w:tcPr>
          <w:p w14:paraId="59227354" w14:textId="7A66B8D0" w:rsidR="004721AF" w:rsidRPr="00791C8A" w:rsidRDefault="004721AF" w:rsidP="004721AF">
            <w:pPr>
              <w:pStyle w:val="affd"/>
              <w:ind w:firstLineChars="0" w:firstLine="0"/>
              <w:jc w:val="center"/>
              <w:rPr>
                <w:rFonts w:hAnsi="宋体" w:hint="eastAsia"/>
                <w:sz w:val="18"/>
              </w:rPr>
            </w:pPr>
            <w:r w:rsidRPr="00791C8A">
              <w:rPr>
                <w:rFonts w:hint="eastAsia"/>
                <w:sz w:val="18"/>
              </w:rPr>
              <w:t>-</w:t>
            </w:r>
          </w:p>
        </w:tc>
      </w:tr>
    </w:tbl>
    <w:p w14:paraId="72350D1C" w14:textId="77777777" w:rsidR="00A465A7" w:rsidRDefault="009C149F">
      <w:pPr>
        <w:pStyle w:val="a4"/>
      </w:pPr>
      <w:r>
        <w:rPr>
          <w:rFonts w:hint="eastAsia"/>
        </w:rPr>
        <w:t>标志、包装、运输和贮存</w:t>
      </w:r>
      <w:bookmarkEnd w:id="22"/>
      <w:bookmarkEnd w:id="23"/>
      <w:bookmarkEnd w:id="24"/>
    </w:p>
    <w:p w14:paraId="7844CEE6" w14:textId="77777777" w:rsidR="00A465A7" w:rsidRDefault="009C149F">
      <w:pPr>
        <w:pStyle w:val="a5"/>
      </w:pPr>
      <w:r>
        <w:rPr>
          <w:rFonts w:hint="eastAsia"/>
        </w:rPr>
        <w:t>标志</w:t>
      </w:r>
    </w:p>
    <w:p w14:paraId="02C244C5" w14:textId="77777777" w:rsidR="00A465A7" w:rsidRPr="00CA54A0" w:rsidRDefault="009C149F" w:rsidP="00CA54A0">
      <w:pPr>
        <w:pStyle w:val="affff8"/>
        <w:numPr>
          <w:ilvl w:val="2"/>
          <w:numId w:val="3"/>
        </w:numPr>
        <w:spacing w:before="156" w:after="156" w:line="278" w:lineRule="auto"/>
        <w:ind w:left="0"/>
        <w:rPr>
          <w:rFonts w:ascii="宋体" w:eastAsia="宋体"/>
          <w:szCs w:val="20"/>
        </w:rPr>
      </w:pPr>
      <w:r w:rsidRPr="00CA54A0">
        <w:rPr>
          <w:rFonts w:ascii="宋体" w:eastAsia="宋体" w:hint="eastAsia"/>
          <w:szCs w:val="20"/>
        </w:rPr>
        <w:t>花洒上应有明显清晰、不易涂改的注册商标。</w:t>
      </w:r>
    </w:p>
    <w:p w14:paraId="71D4ECBD" w14:textId="77777777" w:rsidR="00A465A7" w:rsidRPr="00CA54A0" w:rsidRDefault="009C149F" w:rsidP="00CA54A0">
      <w:pPr>
        <w:pStyle w:val="affff8"/>
        <w:numPr>
          <w:ilvl w:val="2"/>
          <w:numId w:val="3"/>
        </w:numPr>
        <w:spacing w:before="156" w:after="156" w:line="278" w:lineRule="auto"/>
        <w:ind w:left="0"/>
        <w:rPr>
          <w:rFonts w:ascii="宋体" w:eastAsia="宋体"/>
          <w:szCs w:val="20"/>
        </w:rPr>
      </w:pPr>
      <w:r w:rsidRPr="00CA54A0">
        <w:rPr>
          <w:rFonts w:ascii="宋体" w:eastAsia="宋体" w:hint="eastAsia"/>
          <w:szCs w:val="20"/>
        </w:rPr>
        <w:t>合格证应包含产品名称、商标或制造厂名称、检验员代号、生产日期。</w:t>
      </w:r>
    </w:p>
    <w:p w14:paraId="108B1131" w14:textId="77777777" w:rsidR="00A465A7" w:rsidRDefault="009C149F">
      <w:pPr>
        <w:pStyle w:val="a5"/>
        <w:rPr>
          <w:b/>
        </w:rPr>
      </w:pPr>
      <w:r>
        <w:rPr>
          <w:rFonts w:hint="eastAsia"/>
          <w:b/>
        </w:rPr>
        <w:t>包装</w:t>
      </w:r>
    </w:p>
    <w:p w14:paraId="421F3907" w14:textId="77777777" w:rsidR="00A465A7" w:rsidRPr="00CA54A0" w:rsidRDefault="009C149F" w:rsidP="00CA54A0">
      <w:pPr>
        <w:pStyle w:val="affff8"/>
        <w:numPr>
          <w:ilvl w:val="2"/>
          <w:numId w:val="3"/>
        </w:numPr>
        <w:spacing w:before="156" w:after="156" w:line="278" w:lineRule="auto"/>
        <w:ind w:left="0"/>
        <w:rPr>
          <w:rFonts w:ascii="宋体" w:eastAsia="宋体"/>
          <w:szCs w:val="20"/>
        </w:rPr>
      </w:pPr>
      <w:r w:rsidRPr="00CA54A0">
        <w:rPr>
          <w:rFonts w:ascii="宋体" w:eastAsia="宋体" w:hint="eastAsia"/>
          <w:szCs w:val="20"/>
        </w:rPr>
        <w:t>包装上应标明产品名称、产品型号、商标、制造厂名称和厂址及采用的标准号。</w:t>
      </w:r>
    </w:p>
    <w:p w14:paraId="42DB8C2C" w14:textId="77777777" w:rsidR="00A465A7" w:rsidRPr="00CA54A0" w:rsidRDefault="009C149F" w:rsidP="00CA54A0">
      <w:pPr>
        <w:pStyle w:val="affff8"/>
        <w:numPr>
          <w:ilvl w:val="2"/>
          <w:numId w:val="3"/>
        </w:numPr>
        <w:spacing w:before="156" w:after="156" w:line="278" w:lineRule="auto"/>
        <w:ind w:left="0"/>
        <w:rPr>
          <w:rFonts w:ascii="宋体" w:eastAsia="宋体"/>
          <w:szCs w:val="20"/>
        </w:rPr>
      </w:pPr>
      <w:r w:rsidRPr="00CA54A0">
        <w:rPr>
          <w:rFonts w:ascii="宋体" w:eastAsia="宋体" w:hint="eastAsia"/>
          <w:szCs w:val="20"/>
        </w:rPr>
        <w:t>包装内应附有合格证和使用说明书，如有附件和备件，应有装箱清单。</w:t>
      </w:r>
    </w:p>
    <w:p w14:paraId="7B9D4A86" w14:textId="77777777" w:rsidR="00A465A7" w:rsidRPr="00CA54A0" w:rsidRDefault="009C149F" w:rsidP="00CA54A0">
      <w:pPr>
        <w:pStyle w:val="affff8"/>
        <w:numPr>
          <w:ilvl w:val="2"/>
          <w:numId w:val="3"/>
        </w:numPr>
        <w:spacing w:before="156" w:after="156" w:line="278" w:lineRule="auto"/>
        <w:ind w:left="0"/>
        <w:rPr>
          <w:rFonts w:ascii="宋体" w:eastAsia="宋体"/>
          <w:szCs w:val="20"/>
        </w:rPr>
      </w:pPr>
      <w:r w:rsidRPr="00CA54A0">
        <w:rPr>
          <w:rFonts w:ascii="宋体" w:eastAsia="宋体" w:hint="eastAsia"/>
          <w:szCs w:val="20"/>
        </w:rPr>
        <w:t>每套产品应分别包装，避免产品之间发生碰撞。</w:t>
      </w:r>
    </w:p>
    <w:p w14:paraId="5C40EF03" w14:textId="77777777" w:rsidR="00A465A7" w:rsidRDefault="009C149F">
      <w:pPr>
        <w:pStyle w:val="a5"/>
      </w:pPr>
      <w:r>
        <w:rPr>
          <w:rFonts w:hint="eastAsia"/>
        </w:rPr>
        <w:t>运输</w:t>
      </w:r>
    </w:p>
    <w:p w14:paraId="421E3B81" w14:textId="77777777" w:rsidR="00A465A7" w:rsidRDefault="009C149F">
      <w:pPr>
        <w:pStyle w:val="affd"/>
      </w:pPr>
      <w:r>
        <w:rPr>
          <w:rFonts w:hint="eastAsia"/>
        </w:rPr>
        <w:t>产品在运输过程中应避免冲击、挤压、雨淋、受潮及化学品的腐蚀。</w:t>
      </w:r>
    </w:p>
    <w:p w14:paraId="1CDD8F8B" w14:textId="77777777" w:rsidR="00A465A7" w:rsidRDefault="009C149F">
      <w:pPr>
        <w:pStyle w:val="a5"/>
      </w:pPr>
      <w:r>
        <w:rPr>
          <w:rFonts w:hint="eastAsia"/>
        </w:rPr>
        <w:t>贮存</w:t>
      </w:r>
    </w:p>
    <w:p w14:paraId="05BAB9CC" w14:textId="77777777" w:rsidR="00A465A7" w:rsidRDefault="009C149F">
      <w:pPr>
        <w:pStyle w:val="affd"/>
      </w:pPr>
      <w:r>
        <w:rPr>
          <w:rFonts w:hint="eastAsia"/>
        </w:rPr>
        <w:t>产品应贮存在通风良好、干燥的室内，不应与酸、碱等有腐蚀性的物品共贮。</w:t>
      </w:r>
    </w:p>
    <w:p w14:paraId="677679E9" w14:textId="77777777" w:rsidR="00A465A7" w:rsidRDefault="00A465A7">
      <w:pPr>
        <w:pStyle w:val="a6"/>
      </w:pPr>
    </w:p>
    <w:p w14:paraId="472FBF54" w14:textId="77777777" w:rsidR="00A465A7" w:rsidRDefault="00A465A7">
      <w:pPr>
        <w:pStyle w:val="af1"/>
      </w:pPr>
    </w:p>
    <w:p w14:paraId="0DCBD1A2" w14:textId="12849B3B" w:rsidR="00A465A7" w:rsidRDefault="009C149F" w:rsidP="007C4D91">
      <w:pPr>
        <w:pStyle w:val="af4"/>
        <w:spacing w:before="360"/>
        <w:ind w:left="0"/>
      </w:pPr>
      <w:r>
        <w:br/>
      </w:r>
      <w:r>
        <w:rPr>
          <w:rFonts w:hint="eastAsia"/>
        </w:rPr>
        <w:t>（规范性）</w:t>
      </w:r>
      <w:r>
        <w:br/>
      </w:r>
      <w:r w:rsidR="00983A8F">
        <w:rPr>
          <w:rFonts w:hint="eastAsia"/>
        </w:rPr>
        <w:t>水温</w:t>
      </w:r>
      <w:r>
        <w:rPr>
          <w:rFonts w:hint="eastAsia"/>
        </w:rPr>
        <w:t>精准度试验方法</w:t>
      </w:r>
    </w:p>
    <w:p w14:paraId="5F35FEB4" w14:textId="77777777" w:rsidR="00A465A7" w:rsidRDefault="009C149F">
      <w:pPr>
        <w:pStyle w:val="af5"/>
        <w:spacing w:before="312" w:after="312"/>
      </w:pPr>
      <w:r>
        <w:rPr>
          <w:rFonts w:hint="eastAsia"/>
        </w:rPr>
        <w:t>范围</w:t>
      </w:r>
    </w:p>
    <w:p w14:paraId="35792AD7" w14:textId="77777777" w:rsidR="00A465A7" w:rsidRDefault="009C149F">
      <w:pPr>
        <w:pStyle w:val="affd"/>
      </w:pPr>
      <w:r>
        <w:rPr>
          <w:rFonts w:hint="eastAsia"/>
        </w:rPr>
        <w:t>本附录适用于测定花</w:t>
      </w:r>
      <w:proofErr w:type="gramStart"/>
      <w:r>
        <w:rPr>
          <w:rFonts w:hint="eastAsia"/>
        </w:rPr>
        <w:t>洒显示</w:t>
      </w:r>
      <w:proofErr w:type="gramEnd"/>
      <w:r>
        <w:rPr>
          <w:rFonts w:hint="eastAsia"/>
        </w:rPr>
        <w:t>温度与实际出水温度的偏差。</w:t>
      </w:r>
    </w:p>
    <w:p w14:paraId="046D3FB8" w14:textId="77777777" w:rsidR="00A465A7" w:rsidRDefault="009C149F">
      <w:pPr>
        <w:pStyle w:val="af5"/>
        <w:spacing w:before="312" w:after="312"/>
      </w:pPr>
      <w:r>
        <w:rPr>
          <w:rFonts w:hint="eastAsia"/>
        </w:rPr>
        <w:t>原理</w:t>
      </w:r>
    </w:p>
    <w:p w14:paraId="6E321F80" w14:textId="31FCF1E2" w:rsidR="00A465A7" w:rsidRDefault="009C149F">
      <w:pPr>
        <w:pStyle w:val="affd"/>
      </w:pPr>
      <w:r>
        <w:rPr>
          <w:rFonts w:hint="eastAsia"/>
        </w:rPr>
        <w:t>在动压为（0.30</w:t>
      </w:r>
      <w:r>
        <w:rPr>
          <w:rFonts w:hAnsi="宋体" w:hint="eastAsia"/>
        </w:rPr>
        <w:t>±</w:t>
      </w:r>
      <w:r>
        <w:rPr>
          <w:rFonts w:hint="eastAsia"/>
        </w:rPr>
        <w:t>0.02）MPa下，不同温度的水经花洒流出后，在花洒面盘下方（150</w:t>
      </w:r>
      <w:r>
        <w:rPr>
          <w:rFonts w:hAnsi="宋体" w:hint="eastAsia"/>
        </w:rPr>
        <w:t>±</w:t>
      </w:r>
      <w:r>
        <w:rPr>
          <w:rFonts w:hint="eastAsia"/>
        </w:rPr>
        <w:t>10）mm处测得的水温与花</w:t>
      </w:r>
      <w:proofErr w:type="gramStart"/>
      <w:r>
        <w:rPr>
          <w:rFonts w:hint="eastAsia"/>
        </w:rPr>
        <w:t>洒显示</w:t>
      </w:r>
      <w:proofErr w:type="gramEnd"/>
      <w:r>
        <w:rPr>
          <w:rFonts w:hint="eastAsia"/>
        </w:rPr>
        <w:t>温度的差值。</w:t>
      </w:r>
    </w:p>
    <w:p w14:paraId="13EF7168" w14:textId="77777777" w:rsidR="00A465A7" w:rsidRDefault="009C149F">
      <w:pPr>
        <w:pStyle w:val="af5"/>
        <w:spacing w:before="312" w:after="312"/>
      </w:pPr>
      <w:r>
        <w:rPr>
          <w:rFonts w:hint="eastAsia"/>
        </w:rPr>
        <w:t>设备与环境要求</w:t>
      </w:r>
    </w:p>
    <w:p w14:paraId="63DE58A7" w14:textId="77777777" w:rsidR="00A465A7" w:rsidRDefault="009C149F">
      <w:pPr>
        <w:pStyle w:val="affd"/>
      </w:pPr>
      <w:r>
        <w:rPr>
          <w:rFonts w:hint="eastAsia"/>
          <w:szCs w:val="22"/>
        </w:rPr>
        <w:t>需要</w:t>
      </w:r>
      <w:r>
        <w:rPr>
          <w:rFonts w:hint="eastAsia"/>
        </w:rPr>
        <w:t>使用以下设备，也可使用其他具有相同效果的设备。</w:t>
      </w:r>
    </w:p>
    <w:p w14:paraId="63FBEF82" w14:textId="2B14C8C5" w:rsidR="00A465A7" w:rsidRDefault="009C149F">
      <w:pPr>
        <w:pStyle w:val="ae"/>
      </w:pPr>
      <w:r>
        <w:rPr>
          <w:rFonts w:hint="eastAsia"/>
        </w:rPr>
        <w:t xml:space="preserve">可提供稳定供水压力（0.30±0.02）MPa的供水系统，供水系统应可分别提供25℃，38℃和45℃水温稳定的水源； </w:t>
      </w:r>
    </w:p>
    <w:p w14:paraId="53203D32" w14:textId="77777777" w:rsidR="00A465A7" w:rsidRDefault="009C149F">
      <w:pPr>
        <w:pStyle w:val="ae"/>
      </w:pPr>
      <w:r>
        <w:rPr>
          <w:rFonts w:hint="eastAsia"/>
        </w:rPr>
        <w:t xml:space="preserve">一个如图A.1所示的集水温度测试装置； </w:t>
      </w:r>
    </w:p>
    <w:p w14:paraId="16D88161" w14:textId="77777777" w:rsidR="00A465A7" w:rsidRDefault="009C149F">
      <w:pPr>
        <w:pStyle w:val="affd"/>
        <w:jc w:val="center"/>
      </w:pPr>
      <w:r>
        <w:rPr>
          <w:noProof/>
        </w:rPr>
        <w:drawing>
          <wp:inline distT="0" distB="0" distL="0" distR="0" wp14:anchorId="5F13E0E8" wp14:editId="18A81D98">
            <wp:extent cx="5078730" cy="393128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78730" cy="3931285"/>
                    </a:xfrm>
                    <a:prstGeom prst="rect">
                      <a:avLst/>
                    </a:prstGeom>
                    <a:noFill/>
                    <a:ln>
                      <a:noFill/>
                    </a:ln>
                    <a:effectLst/>
                  </pic:spPr>
                </pic:pic>
              </a:graphicData>
            </a:graphic>
          </wp:inline>
        </w:drawing>
      </w:r>
    </w:p>
    <w:p w14:paraId="0AE83464" w14:textId="77777777" w:rsidR="00A465A7" w:rsidRDefault="009C149F">
      <w:pPr>
        <w:pStyle w:val="a7"/>
        <w:spacing w:before="156" w:after="156"/>
      </w:pPr>
      <w:r>
        <w:rPr>
          <w:rFonts w:hint="eastAsia"/>
        </w:rPr>
        <w:t>温度测试设备</w:t>
      </w:r>
    </w:p>
    <w:p w14:paraId="092EA51E" w14:textId="77777777" w:rsidR="00A465A7" w:rsidRDefault="009C149F">
      <w:pPr>
        <w:pStyle w:val="ae"/>
      </w:pPr>
      <w:r>
        <w:rPr>
          <w:rFonts w:hint="eastAsia"/>
        </w:rPr>
        <w:lastRenderedPageBreak/>
        <w:t>精度为1</w:t>
      </w:r>
      <w:r>
        <w:rPr>
          <w:color w:val="000000"/>
        </w:rPr>
        <w:t> </w:t>
      </w:r>
      <w:r>
        <w:rPr>
          <w:rFonts w:hint="eastAsia"/>
        </w:rPr>
        <w:t>mm的直尺。</w:t>
      </w:r>
    </w:p>
    <w:p w14:paraId="5D8119A2" w14:textId="77777777" w:rsidR="00A465A7" w:rsidRDefault="009C149F">
      <w:pPr>
        <w:pStyle w:val="ae"/>
      </w:pPr>
      <w:r>
        <w:rPr>
          <w:rFonts w:hint="eastAsia"/>
        </w:rPr>
        <w:t>可固定花洒的装置。</w:t>
      </w:r>
    </w:p>
    <w:p w14:paraId="3CC13C5C" w14:textId="5766F26D" w:rsidR="00A465A7" w:rsidRDefault="009C149F">
      <w:pPr>
        <w:pStyle w:val="ae"/>
      </w:pPr>
      <w:r>
        <w:rPr>
          <w:rFonts w:hint="eastAsia"/>
        </w:rPr>
        <w:t>环境：周围环境温度为（20±3）℃，不应有明显的空气流动。</w:t>
      </w:r>
    </w:p>
    <w:p w14:paraId="5C356D76" w14:textId="77777777" w:rsidR="00A465A7" w:rsidRDefault="009C149F">
      <w:pPr>
        <w:pStyle w:val="af5"/>
        <w:spacing w:before="312" w:after="312"/>
      </w:pPr>
      <w:r>
        <w:rPr>
          <w:rFonts w:hint="eastAsia"/>
        </w:rPr>
        <w:t>测试步骤</w:t>
      </w:r>
    </w:p>
    <w:p w14:paraId="08B5321F" w14:textId="77777777" w:rsidR="00A465A7" w:rsidRDefault="009C149F">
      <w:pPr>
        <w:pStyle w:val="affd"/>
      </w:pPr>
      <w:r>
        <w:rPr>
          <w:rFonts w:hint="eastAsia"/>
        </w:rPr>
        <w:t>按照以下步骤进行测试：</w:t>
      </w:r>
    </w:p>
    <w:p w14:paraId="2A50721B" w14:textId="77777777" w:rsidR="00A465A7" w:rsidRDefault="009C149F">
      <w:pPr>
        <w:pStyle w:val="ae"/>
        <w:numPr>
          <w:ilvl w:val="0"/>
          <w:numId w:val="25"/>
        </w:numPr>
        <w:ind w:leftChars="200" w:left="653" w:hangingChars="111" w:hanging="233"/>
      </w:pPr>
      <w:r>
        <w:rPr>
          <w:rFonts w:hint="eastAsia"/>
        </w:rPr>
        <w:t>将花洒安装成使用状态，若需要与手柄、软管、限流器或防回流装置等其他配件一起安装时，应按照制造商的使用说明书来进行；</w:t>
      </w:r>
    </w:p>
    <w:p w14:paraId="6B363B0A" w14:textId="77777777" w:rsidR="00A465A7" w:rsidRDefault="009C149F">
      <w:pPr>
        <w:pStyle w:val="ae"/>
        <w:numPr>
          <w:ilvl w:val="0"/>
          <w:numId w:val="25"/>
        </w:numPr>
        <w:ind w:leftChars="200" w:left="653" w:hangingChars="111" w:hanging="233"/>
      </w:pPr>
      <w:r>
        <w:rPr>
          <w:rFonts w:hint="eastAsia"/>
        </w:rPr>
        <w:t xml:space="preserve">对于两个以上功能的花洒，应把花洒设在流量最大的功能上进行； </w:t>
      </w:r>
    </w:p>
    <w:p w14:paraId="1A83E88B" w14:textId="236F16AB" w:rsidR="00A465A7" w:rsidRDefault="009C149F">
      <w:pPr>
        <w:pStyle w:val="ae"/>
        <w:numPr>
          <w:ilvl w:val="0"/>
          <w:numId w:val="25"/>
        </w:numPr>
        <w:ind w:leftChars="200" w:left="653" w:hangingChars="111" w:hanging="233"/>
      </w:pPr>
      <w:r>
        <w:rPr>
          <w:rFonts w:hint="eastAsia"/>
        </w:rPr>
        <w:t>将花洒安装在测试设备中并与供水系统相连接；</w:t>
      </w:r>
    </w:p>
    <w:p w14:paraId="517CE45A" w14:textId="77C55424" w:rsidR="00A465A7" w:rsidRDefault="009C149F">
      <w:pPr>
        <w:pStyle w:val="ae"/>
        <w:numPr>
          <w:ilvl w:val="0"/>
          <w:numId w:val="25"/>
        </w:numPr>
        <w:ind w:leftChars="200" w:left="653" w:hangingChars="111" w:hanging="233"/>
      </w:pPr>
      <w:r>
        <w:rPr>
          <w:rFonts w:hint="eastAsia"/>
        </w:rPr>
        <w:t>将温度测试装置置于花洒面盘正下方，温度测试装置中热电偶感应探头与花洒面盘的距离为（150±10）mm；</w:t>
      </w:r>
    </w:p>
    <w:p w14:paraId="3F5131F4" w14:textId="77777777" w:rsidR="00A465A7" w:rsidRDefault="009C149F">
      <w:pPr>
        <w:pStyle w:val="ae"/>
        <w:numPr>
          <w:ilvl w:val="0"/>
          <w:numId w:val="25"/>
        </w:numPr>
        <w:ind w:leftChars="200" w:left="653" w:hangingChars="111" w:hanging="233"/>
      </w:pPr>
      <w:r>
        <w:rPr>
          <w:rFonts w:hint="eastAsia"/>
        </w:rPr>
        <w:t>测定周围环境温度；</w:t>
      </w:r>
    </w:p>
    <w:p w14:paraId="28F62EA4" w14:textId="6839E7DB" w:rsidR="00A465A7" w:rsidRDefault="009C149F">
      <w:pPr>
        <w:pStyle w:val="ae"/>
        <w:numPr>
          <w:ilvl w:val="0"/>
          <w:numId w:val="25"/>
        </w:numPr>
        <w:ind w:leftChars="200" w:left="653" w:hangingChars="111" w:hanging="233"/>
      </w:pPr>
      <w:r>
        <w:rPr>
          <w:rFonts w:hint="eastAsia"/>
        </w:rPr>
        <w:t>调节供水系统的温度，使供水温度为（25±1）℃；</w:t>
      </w:r>
    </w:p>
    <w:p w14:paraId="07680A9F" w14:textId="053D1628" w:rsidR="00A465A7" w:rsidRDefault="009C149F">
      <w:pPr>
        <w:pStyle w:val="ae"/>
        <w:numPr>
          <w:ilvl w:val="0"/>
          <w:numId w:val="25"/>
        </w:numPr>
        <w:ind w:leftChars="200" w:left="653" w:hangingChars="111" w:hanging="233"/>
      </w:pPr>
      <w:r>
        <w:rPr>
          <w:rFonts w:hint="eastAsia"/>
        </w:rPr>
        <w:t>打开供水系统，让水流经花洒，调节供水动压为（0.30±0.02）MPa，并保持稳定不少于1</w:t>
      </w:r>
      <w:r w:rsidR="002E4396" w:rsidRPr="00AF505F">
        <w:rPr>
          <w:rFonts w:hint="eastAsia"/>
          <w:color w:val="EE0000"/>
          <w:w w:val="25"/>
        </w:rPr>
        <w:t xml:space="preserve"> </w:t>
      </w:r>
      <w:r>
        <w:rPr>
          <w:rFonts w:hint="eastAsia"/>
        </w:rPr>
        <w:t>min；</w:t>
      </w:r>
    </w:p>
    <w:p w14:paraId="3D6C1C5A" w14:textId="77777777" w:rsidR="00A465A7" w:rsidRDefault="009C149F">
      <w:pPr>
        <w:pStyle w:val="ae"/>
        <w:numPr>
          <w:ilvl w:val="0"/>
          <w:numId w:val="25"/>
        </w:numPr>
        <w:ind w:leftChars="200" w:left="653" w:hangingChars="111" w:hanging="233"/>
      </w:pPr>
      <w:r>
        <w:rPr>
          <w:rFonts w:hint="eastAsia"/>
        </w:rPr>
        <w:t>记录温度表稳定后的温度值及花洒的显示温度值，并计算两者温度的差值的绝对值；</w:t>
      </w:r>
    </w:p>
    <w:p w14:paraId="77887113" w14:textId="29304D82" w:rsidR="00A465A7" w:rsidRDefault="009C149F">
      <w:pPr>
        <w:pStyle w:val="ae"/>
        <w:numPr>
          <w:ilvl w:val="0"/>
          <w:numId w:val="25"/>
        </w:numPr>
        <w:ind w:leftChars="200" w:left="653" w:hangingChars="111" w:hanging="233"/>
      </w:pPr>
      <w:r>
        <w:rPr>
          <w:rFonts w:hint="eastAsia"/>
        </w:rPr>
        <w:t>调节供水系统的温度，使供水温度为（38±1）℃，重复g）～h）步骤；</w:t>
      </w:r>
    </w:p>
    <w:p w14:paraId="4866D193" w14:textId="3D1A3F15" w:rsidR="00A465A7" w:rsidRDefault="009C149F">
      <w:pPr>
        <w:pStyle w:val="ae"/>
        <w:numPr>
          <w:ilvl w:val="0"/>
          <w:numId w:val="25"/>
        </w:numPr>
        <w:ind w:leftChars="200" w:left="653" w:hangingChars="111" w:hanging="233"/>
      </w:pPr>
      <w:r>
        <w:rPr>
          <w:rFonts w:hint="eastAsia"/>
        </w:rPr>
        <w:t>调节供水系统的温度，使供水温度为（45±1）℃，重复g）～h）步骤。</w:t>
      </w:r>
    </w:p>
    <w:p w14:paraId="2B82CEFE" w14:textId="77777777" w:rsidR="00A465A7" w:rsidRDefault="009C149F">
      <w:pPr>
        <w:pStyle w:val="af5"/>
        <w:spacing w:before="312" w:after="312"/>
      </w:pPr>
      <w:r>
        <w:rPr>
          <w:rFonts w:hint="eastAsia"/>
        </w:rPr>
        <w:t>结果判定</w:t>
      </w:r>
    </w:p>
    <w:p w14:paraId="0A6A6DE5" w14:textId="27CAAB17" w:rsidR="00A465A7" w:rsidRDefault="009C149F">
      <w:pPr>
        <w:pStyle w:val="affd"/>
      </w:pPr>
      <w:r>
        <w:rPr>
          <w:rFonts w:hint="eastAsia"/>
        </w:rPr>
        <w:t>在A.4测试过程中，三个温度点的实际测试温度与花</w:t>
      </w:r>
      <w:proofErr w:type="gramStart"/>
      <w:r>
        <w:rPr>
          <w:rFonts w:hint="eastAsia"/>
        </w:rPr>
        <w:t>洒显示</w:t>
      </w:r>
      <w:proofErr w:type="gramEnd"/>
      <w:r>
        <w:rPr>
          <w:rFonts w:hint="eastAsia"/>
        </w:rPr>
        <w:t>温度的差值绝对值大于2</w:t>
      </w:r>
      <w:r w:rsidR="002E4396" w:rsidRPr="00AF505F">
        <w:rPr>
          <w:rFonts w:hint="eastAsia"/>
          <w:color w:val="EE0000"/>
          <w:w w:val="25"/>
        </w:rPr>
        <w:t xml:space="preserve"> </w:t>
      </w:r>
      <w:r>
        <w:rPr>
          <w:rFonts w:hAnsi="宋体" w:hint="eastAsia"/>
          <w:szCs w:val="21"/>
        </w:rPr>
        <w:t>K为不合格，反之判定为合格。</w:t>
      </w:r>
    </w:p>
    <w:p w14:paraId="76CE6475" w14:textId="135B9F36" w:rsidR="00983A8F" w:rsidRDefault="00983A8F">
      <w:pPr>
        <w:widowControl/>
        <w:jc w:val="left"/>
        <w:rPr>
          <w:rFonts w:ascii="宋体"/>
          <w:kern w:val="0"/>
          <w:szCs w:val="20"/>
        </w:rPr>
      </w:pPr>
      <w:r>
        <w:br w:type="page"/>
      </w:r>
    </w:p>
    <w:p w14:paraId="018E6F53" w14:textId="132958CC" w:rsidR="00983A8F" w:rsidRPr="00035ADC" w:rsidRDefault="00983A8F" w:rsidP="000572FC">
      <w:pPr>
        <w:pStyle w:val="af4"/>
        <w:ind w:left="0"/>
        <w:rPr>
          <w:color w:val="000000" w:themeColor="text1"/>
        </w:rPr>
      </w:pPr>
      <w:r w:rsidRPr="00035ADC">
        <w:rPr>
          <w:color w:val="000000" w:themeColor="text1"/>
        </w:rPr>
        <w:lastRenderedPageBreak/>
        <w:br/>
      </w:r>
      <w:r w:rsidRPr="00035ADC">
        <w:rPr>
          <w:rFonts w:hint="eastAsia"/>
          <w:color w:val="000000" w:themeColor="text1"/>
        </w:rPr>
        <w:t>（规范性）</w:t>
      </w:r>
      <w:r w:rsidRPr="00035ADC">
        <w:rPr>
          <w:color w:val="000000" w:themeColor="text1"/>
        </w:rPr>
        <w:br/>
      </w:r>
      <w:r w:rsidRPr="00035ADC">
        <w:rPr>
          <w:rFonts w:hint="eastAsia"/>
          <w:color w:val="000000" w:themeColor="text1"/>
        </w:rPr>
        <w:t>流量精准度试验方法</w:t>
      </w:r>
    </w:p>
    <w:p w14:paraId="50516F49" w14:textId="77777777" w:rsidR="00983A8F" w:rsidRPr="004721AF" w:rsidRDefault="00983A8F" w:rsidP="00983A8F">
      <w:pPr>
        <w:pStyle w:val="af5"/>
        <w:spacing w:before="312" w:after="312"/>
        <w:rPr>
          <w:color w:val="EE0000"/>
        </w:rPr>
      </w:pPr>
      <w:r w:rsidRPr="004721AF">
        <w:rPr>
          <w:rFonts w:hint="eastAsia"/>
          <w:color w:val="EE0000"/>
        </w:rPr>
        <w:t>范围</w:t>
      </w:r>
    </w:p>
    <w:p w14:paraId="5F271CD5" w14:textId="6FA9B18F" w:rsidR="00983A8F" w:rsidRPr="00035ADC" w:rsidRDefault="00983A8F" w:rsidP="00983A8F">
      <w:pPr>
        <w:pStyle w:val="affd"/>
        <w:rPr>
          <w:color w:val="000000" w:themeColor="text1"/>
        </w:rPr>
      </w:pPr>
      <w:r w:rsidRPr="00035ADC">
        <w:rPr>
          <w:rFonts w:hint="eastAsia"/>
          <w:color w:val="000000" w:themeColor="text1"/>
        </w:rPr>
        <w:t>本附录适用于测定花</w:t>
      </w:r>
      <w:proofErr w:type="gramStart"/>
      <w:r w:rsidRPr="00035ADC">
        <w:rPr>
          <w:rFonts w:hint="eastAsia"/>
          <w:color w:val="000000" w:themeColor="text1"/>
        </w:rPr>
        <w:t>洒显示</w:t>
      </w:r>
      <w:proofErr w:type="gramEnd"/>
      <w:r w:rsidRPr="00035ADC">
        <w:rPr>
          <w:rFonts w:hint="eastAsia"/>
          <w:color w:val="000000" w:themeColor="text1"/>
        </w:rPr>
        <w:t>流量（实时显示流量及累计用水总量）与实际用水的偏差。</w:t>
      </w:r>
    </w:p>
    <w:p w14:paraId="7A8A1076" w14:textId="77777777" w:rsidR="00983A8F" w:rsidRPr="004721AF" w:rsidRDefault="00983A8F" w:rsidP="00983A8F">
      <w:pPr>
        <w:pStyle w:val="af5"/>
        <w:spacing w:before="312" w:after="312"/>
        <w:rPr>
          <w:color w:val="EE0000"/>
        </w:rPr>
      </w:pPr>
      <w:r w:rsidRPr="004721AF">
        <w:rPr>
          <w:rFonts w:hint="eastAsia"/>
          <w:color w:val="EE0000"/>
        </w:rPr>
        <w:t>原理</w:t>
      </w:r>
    </w:p>
    <w:p w14:paraId="79F2DB97" w14:textId="59487674" w:rsidR="000572FC" w:rsidRPr="00035ADC" w:rsidRDefault="000572FC" w:rsidP="000572FC">
      <w:pPr>
        <w:pStyle w:val="affd"/>
        <w:rPr>
          <w:rFonts w:ascii="Segoe UI" w:hAnsi="Segoe UI" w:cs="Segoe UI"/>
          <w:color w:val="000000" w:themeColor="text1"/>
          <w:shd w:val="clear" w:color="auto" w:fill="FFFFFF"/>
        </w:rPr>
      </w:pPr>
      <w:r w:rsidRPr="007337F7">
        <w:rPr>
          <w:rStyle w:val="afffffffa"/>
          <w:rFonts w:ascii="Segoe UI" w:hAnsi="Segoe UI" w:cs="Segoe UI"/>
          <w:b w:val="0"/>
          <w:bCs w:val="0"/>
          <w:color w:val="000000" w:themeColor="text1"/>
          <w:szCs w:val="21"/>
        </w:rPr>
        <w:t>实时流量精确度</w:t>
      </w:r>
      <w:r w:rsidRPr="007337F7">
        <w:rPr>
          <w:rFonts w:ascii="Segoe UI" w:hAnsi="Segoe UI" w:cs="Segoe UI"/>
          <w:color w:val="000000" w:themeColor="text1"/>
          <w:szCs w:val="21"/>
        </w:rPr>
        <w:t>：</w:t>
      </w:r>
      <w:r w:rsidRPr="00035ADC">
        <w:rPr>
          <w:rFonts w:hint="eastAsia"/>
          <w:color w:val="000000" w:themeColor="text1"/>
        </w:rPr>
        <w:t>在动压为（0.30</w:t>
      </w:r>
      <w:r w:rsidRPr="00035ADC">
        <w:rPr>
          <w:rFonts w:hAnsi="宋体" w:hint="eastAsia"/>
          <w:color w:val="000000" w:themeColor="text1"/>
        </w:rPr>
        <w:t>±</w:t>
      </w:r>
      <w:r w:rsidRPr="00035ADC">
        <w:rPr>
          <w:rFonts w:hint="eastAsia"/>
          <w:color w:val="000000" w:themeColor="text1"/>
        </w:rPr>
        <w:t>0.02）MPa、室温</w:t>
      </w:r>
      <w:r w:rsidRPr="00035ADC">
        <w:rPr>
          <w:color w:val="000000" w:themeColor="text1"/>
        </w:rPr>
        <w:t>条件</w:t>
      </w:r>
      <w:r w:rsidRPr="00035ADC">
        <w:rPr>
          <w:rFonts w:ascii="Segoe UI" w:hAnsi="Segoe UI" w:cs="Segoe UI"/>
          <w:color w:val="000000" w:themeColor="text1"/>
          <w:shd w:val="clear" w:color="auto" w:fill="FFFFFF"/>
        </w:rPr>
        <w:t>下</w:t>
      </w:r>
      <w:r w:rsidRPr="00035ADC">
        <w:rPr>
          <w:rFonts w:ascii="Segoe UI" w:hAnsi="Segoe UI" w:cs="Segoe UI" w:hint="eastAsia"/>
          <w:color w:val="000000" w:themeColor="text1"/>
          <w:shd w:val="clear" w:color="auto" w:fill="FFFFFF"/>
        </w:rPr>
        <w:t>，</w:t>
      </w:r>
      <w:r w:rsidRPr="00035ADC">
        <w:rPr>
          <w:rFonts w:ascii="Segoe UI" w:hAnsi="Segoe UI" w:cs="Segoe UI"/>
          <w:color w:val="000000" w:themeColor="text1"/>
          <w:szCs w:val="21"/>
        </w:rPr>
        <w:t>通过同步比对待</w:t>
      </w:r>
      <w:proofErr w:type="gramStart"/>
      <w:r w:rsidRPr="00035ADC">
        <w:rPr>
          <w:rFonts w:ascii="Segoe UI" w:hAnsi="Segoe UI" w:cs="Segoe UI"/>
          <w:color w:val="000000" w:themeColor="text1"/>
          <w:szCs w:val="21"/>
        </w:rPr>
        <w:t>测花洒稳定</w:t>
      </w:r>
      <w:proofErr w:type="gramEnd"/>
      <w:r w:rsidRPr="00035ADC">
        <w:rPr>
          <w:rFonts w:ascii="Segoe UI" w:hAnsi="Segoe UI" w:cs="Segoe UI"/>
          <w:color w:val="000000" w:themeColor="text1"/>
          <w:szCs w:val="21"/>
        </w:rPr>
        <w:t>运行</w:t>
      </w:r>
      <w:r w:rsidRPr="007337F7">
        <w:rPr>
          <w:rFonts w:hAnsi="宋体" w:cs="Segoe UI"/>
          <w:color w:val="000000" w:themeColor="text1"/>
          <w:szCs w:val="21"/>
        </w:rPr>
        <w:t>60</w:t>
      </w:r>
      <w:r w:rsidRPr="00035ADC">
        <w:rPr>
          <w:rFonts w:ascii="Segoe UI" w:hAnsi="Segoe UI" w:cs="Segoe UI"/>
          <w:color w:val="000000" w:themeColor="text1"/>
          <w:szCs w:val="21"/>
        </w:rPr>
        <w:t>秒后的实时流量显示值与上游标准流量计实测瞬时流量值，计算其相对误差</w:t>
      </w:r>
      <w:r w:rsidR="007337F7">
        <w:rPr>
          <w:rFonts w:ascii="Segoe UI" w:hAnsi="Segoe UI" w:cs="Segoe UI" w:hint="eastAsia"/>
          <w:color w:val="000000" w:themeColor="text1"/>
          <w:szCs w:val="21"/>
        </w:rPr>
        <w:t>。</w:t>
      </w:r>
    </w:p>
    <w:p w14:paraId="15CF9BE9" w14:textId="4F13CBE5" w:rsidR="000572FC" w:rsidRPr="00035ADC" w:rsidRDefault="000572FC" w:rsidP="000572FC">
      <w:pPr>
        <w:pStyle w:val="ds-markdown-paragraph"/>
        <w:shd w:val="clear" w:color="auto" w:fill="FFFFFF"/>
        <w:spacing w:before="0" w:beforeAutospacing="0" w:after="0" w:afterAutospacing="0"/>
        <w:ind w:firstLineChars="200" w:firstLine="420"/>
        <w:rPr>
          <w:rFonts w:ascii="Segoe UI" w:hAnsi="Segoe UI" w:cs="Segoe UI"/>
          <w:color w:val="000000" w:themeColor="text1"/>
          <w:sz w:val="21"/>
          <w:szCs w:val="21"/>
        </w:rPr>
      </w:pPr>
      <w:r w:rsidRPr="007337F7">
        <w:rPr>
          <w:rStyle w:val="afffffffa"/>
          <w:rFonts w:ascii="Segoe UI" w:hAnsi="Segoe UI" w:cs="Segoe UI"/>
          <w:b w:val="0"/>
          <w:bCs w:val="0"/>
          <w:color w:val="000000" w:themeColor="text1"/>
          <w:sz w:val="21"/>
          <w:szCs w:val="21"/>
        </w:rPr>
        <w:t>累计流量精确度</w:t>
      </w:r>
      <w:r w:rsidRPr="007337F7">
        <w:rPr>
          <w:rFonts w:ascii="Segoe UI" w:hAnsi="Segoe UI" w:cs="Segoe UI"/>
          <w:color w:val="000000" w:themeColor="text1"/>
          <w:sz w:val="21"/>
          <w:szCs w:val="21"/>
        </w:rPr>
        <w:t>：</w:t>
      </w:r>
      <w:r w:rsidRPr="00035ADC">
        <w:rPr>
          <w:rFonts w:ascii="Segoe UI" w:hAnsi="Segoe UI" w:cs="Segoe UI" w:hint="eastAsia"/>
          <w:color w:val="000000" w:themeColor="text1"/>
          <w:sz w:val="21"/>
          <w:szCs w:val="21"/>
        </w:rPr>
        <w:t>在动压为</w:t>
      </w:r>
      <w:r w:rsidRPr="00035ADC">
        <w:rPr>
          <w:rFonts w:cs="Times New Roman" w:hint="eastAsia"/>
          <w:color w:val="000000" w:themeColor="text1"/>
          <w:sz w:val="21"/>
          <w:szCs w:val="20"/>
        </w:rPr>
        <w:t>（0.30±0.02）MPa、室</w:t>
      </w:r>
      <w:r w:rsidRPr="00035ADC">
        <w:rPr>
          <w:rFonts w:ascii="Segoe UI" w:hAnsi="Segoe UI" w:cs="Segoe UI" w:hint="eastAsia"/>
          <w:color w:val="000000" w:themeColor="text1"/>
          <w:sz w:val="21"/>
          <w:szCs w:val="21"/>
        </w:rPr>
        <w:t>温条件下，</w:t>
      </w:r>
      <w:r w:rsidRPr="00035ADC">
        <w:rPr>
          <w:rFonts w:ascii="Segoe UI" w:hAnsi="Segoe UI" w:cs="Segoe UI"/>
          <w:color w:val="000000" w:themeColor="text1"/>
          <w:sz w:val="21"/>
          <w:szCs w:val="21"/>
        </w:rPr>
        <w:t>通过比对花洒在持续运行规定时</w:t>
      </w:r>
      <w:r w:rsidRPr="00035ADC">
        <w:rPr>
          <w:rFonts w:cs="Times New Roman"/>
          <w:color w:val="000000" w:themeColor="text1"/>
          <w:sz w:val="21"/>
          <w:szCs w:val="20"/>
        </w:rPr>
        <w:t>段（如10</w:t>
      </w:r>
      <w:r w:rsidR="002E4396" w:rsidRPr="00AF505F">
        <w:rPr>
          <w:rFonts w:hint="eastAsia"/>
          <w:color w:val="EE0000"/>
          <w:w w:val="25"/>
          <w:szCs w:val="20"/>
        </w:rPr>
        <w:t xml:space="preserve"> </w:t>
      </w:r>
      <w:r w:rsidR="002E4396">
        <w:rPr>
          <w:rFonts w:cs="Times New Roman" w:hint="eastAsia"/>
          <w:color w:val="000000" w:themeColor="text1"/>
          <w:sz w:val="21"/>
          <w:szCs w:val="20"/>
        </w:rPr>
        <w:t>min</w:t>
      </w:r>
      <w:r w:rsidRPr="00035ADC">
        <w:rPr>
          <w:rFonts w:cs="Times New Roman"/>
          <w:color w:val="000000" w:themeColor="text1"/>
          <w:sz w:val="21"/>
          <w:szCs w:val="20"/>
        </w:rPr>
        <w:t>）内</w:t>
      </w:r>
      <w:r w:rsidRPr="00035ADC">
        <w:rPr>
          <w:rFonts w:ascii="Segoe UI" w:hAnsi="Segoe UI" w:cs="Segoe UI"/>
          <w:color w:val="000000" w:themeColor="text1"/>
          <w:sz w:val="21"/>
          <w:szCs w:val="21"/>
        </w:rPr>
        <w:t>的累计用水量显示值与标准流量计同时间段内的累计流量实测值，计算其相对误差。</w:t>
      </w:r>
    </w:p>
    <w:p w14:paraId="14B3C654" w14:textId="77777777" w:rsidR="00983A8F" w:rsidRPr="004721AF" w:rsidRDefault="00983A8F" w:rsidP="00983A8F">
      <w:pPr>
        <w:pStyle w:val="af5"/>
        <w:spacing w:before="312" w:after="312"/>
        <w:rPr>
          <w:color w:val="EE0000"/>
        </w:rPr>
      </w:pPr>
      <w:r w:rsidRPr="004721AF">
        <w:rPr>
          <w:rFonts w:hint="eastAsia"/>
          <w:color w:val="EE0000"/>
        </w:rPr>
        <w:t>设备与环境要求</w:t>
      </w:r>
    </w:p>
    <w:p w14:paraId="4FCC361E" w14:textId="77777777" w:rsidR="00983A8F" w:rsidRPr="00035ADC" w:rsidRDefault="00983A8F" w:rsidP="00983A8F">
      <w:pPr>
        <w:pStyle w:val="affd"/>
        <w:rPr>
          <w:color w:val="000000" w:themeColor="text1"/>
        </w:rPr>
      </w:pPr>
      <w:r w:rsidRPr="00035ADC">
        <w:rPr>
          <w:rFonts w:hint="eastAsia"/>
          <w:color w:val="000000" w:themeColor="text1"/>
          <w:szCs w:val="22"/>
        </w:rPr>
        <w:t>需要</w:t>
      </w:r>
      <w:r w:rsidRPr="00035ADC">
        <w:rPr>
          <w:rFonts w:hint="eastAsia"/>
          <w:color w:val="000000" w:themeColor="text1"/>
        </w:rPr>
        <w:t>使用以下设备，也可使用其他具有相同效果的设备。</w:t>
      </w:r>
    </w:p>
    <w:p w14:paraId="6845002D" w14:textId="36D89CE7" w:rsidR="00983A8F" w:rsidRPr="00035ADC" w:rsidRDefault="00983A8F" w:rsidP="000131D3">
      <w:pPr>
        <w:pStyle w:val="ae"/>
        <w:numPr>
          <w:ilvl w:val="0"/>
          <w:numId w:val="28"/>
        </w:numPr>
        <w:rPr>
          <w:color w:val="000000" w:themeColor="text1"/>
        </w:rPr>
      </w:pPr>
      <w:r w:rsidRPr="00035ADC">
        <w:rPr>
          <w:rFonts w:hint="eastAsia"/>
          <w:color w:val="000000" w:themeColor="text1"/>
        </w:rPr>
        <w:t>可提供稳定供水压力（0.30±0.02）MPa的供水系统，</w:t>
      </w:r>
      <w:r w:rsidR="007331DA" w:rsidRPr="00035ADC">
        <w:rPr>
          <w:rFonts w:hint="eastAsia"/>
          <w:color w:val="000000" w:themeColor="text1"/>
        </w:rPr>
        <w:t>提供室温水</w:t>
      </w:r>
      <w:r w:rsidRPr="00035ADC">
        <w:rPr>
          <w:rFonts w:hint="eastAsia"/>
          <w:color w:val="000000" w:themeColor="text1"/>
        </w:rPr>
        <w:t xml:space="preserve">； </w:t>
      </w:r>
    </w:p>
    <w:p w14:paraId="3A24B20A" w14:textId="082E9D1A" w:rsidR="00983A8F" w:rsidRPr="00035ADC" w:rsidRDefault="000131D3" w:rsidP="00983A8F">
      <w:pPr>
        <w:pStyle w:val="ae"/>
        <w:rPr>
          <w:color w:val="000000" w:themeColor="text1"/>
        </w:rPr>
      </w:pPr>
      <w:r w:rsidRPr="00035ADC">
        <w:rPr>
          <w:rFonts w:hint="eastAsia"/>
          <w:color w:val="000000" w:themeColor="text1"/>
        </w:rPr>
        <w:t>流量测量装置：量程覆盖0.5</w:t>
      </w:r>
      <w:r w:rsidR="002E4396" w:rsidRPr="00AF505F">
        <w:rPr>
          <w:rFonts w:hint="eastAsia"/>
          <w:color w:val="EE0000"/>
          <w:w w:val="25"/>
        </w:rPr>
        <w:t xml:space="preserve"> </w:t>
      </w:r>
      <w:r w:rsidRPr="00035ADC">
        <w:rPr>
          <w:rFonts w:hint="eastAsia"/>
          <w:color w:val="000000" w:themeColor="text1"/>
        </w:rPr>
        <w:t>L/min</w:t>
      </w:r>
      <w:r w:rsidRPr="002E4396">
        <w:rPr>
          <w:rFonts w:ascii="Times New Roman"/>
          <w:color w:val="000000" w:themeColor="text1"/>
        </w:rPr>
        <w:t>~</w:t>
      </w:r>
      <w:r w:rsidRPr="00035ADC">
        <w:rPr>
          <w:rFonts w:hint="eastAsia"/>
          <w:color w:val="000000" w:themeColor="text1"/>
        </w:rPr>
        <w:t>20</w:t>
      </w:r>
      <w:r w:rsidR="002E4396" w:rsidRPr="00AF505F">
        <w:rPr>
          <w:rFonts w:hint="eastAsia"/>
          <w:color w:val="EE0000"/>
          <w:w w:val="25"/>
        </w:rPr>
        <w:t xml:space="preserve"> </w:t>
      </w:r>
      <w:r w:rsidRPr="00035ADC">
        <w:rPr>
          <w:rFonts w:hint="eastAsia"/>
          <w:color w:val="000000" w:themeColor="text1"/>
        </w:rPr>
        <w:t>L/min（可根据具体产品调整）</w:t>
      </w:r>
      <w:r w:rsidR="00983A8F" w:rsidRPr="00035ADC">
        <w:rPr>
          <w:rFonts w:hint="eastAsia"/>
          <w:color w:val="000000" w:themeColor="text1"/>
        </w:rPr>
        <w:t xml:space="preserve">； </w:t>
      </w:r>
    </w:p>
    <w:p w14:paraId="5E321C30" w14:textId="77777777" w:rsidR="00983A8F" w:rsidRPr="00035ADC" w:rsidRDefault="00983A8F" w:rsidP="00983A8F">
      <w:pPr>
        <w:pStyle w:val="ae"/>
        <w:rPr>
          <w:color w:val="000000" w:themeColor="text1"/>
        </w:rPr>
      </w:pPr>
      <w:r w:rsidRPr="00035ADC">
        <w:rPr>
          <w:rFonts w:hint="eastAsia"/>
          <w:color w:val="000000" w:themeColor="text1"/>
        </w:rPr>
        <w:t>可固定花洒的装置。</w:t>
      </w:r>
    </w:p>
    <w:p w14:paraId="4370442A" w14:textId="5DB99D8B" w:rsidR="00983A8F" w:rsidRPr="00035ADC" w:rsidRDefault="00983A8F" w:rsidP="00983A8F">
      <w:pPr>
        <w:pStyle w:val="ae"/>
        <w:rPr>
          <w:color w:val="000000" w:themeColor="text1"/>
        </w:rPr>
      </w:pPr>
      <w:r w:rsidRPr="00035ADC">
        <w:rPr>
          <w:rFonts w:hint="eastAsia"/>
          <w:color w:val="000000" w:themeColor="text1"/>
        </w:rPr>
        <w:t>环境：周围环境温度为（20±</w:t>
      </w:r>
      <w:r w:rsidR="006143E7">
        <w:rPr>
          <w:rFonts w:hint="eastAsia"/>
          <w:color w:val="000000" w:themeColor="text1"/>
        </w:rPr>
        <w:t>5</w:t>
      </w:r>
      <w:r w:rsidRPr="00035ADC">
        <w:rPr>
          <w:rFonts w:hint="eastAsia"/>
          <w:color w:val="000000" w:themeColor="text1"/>
        </w:rPr>
        <w:t>）℃。</w:t>
      </w:r>
    </w:p>
    <w:p w14:paraId="44F3DA39" w14:textId="77777777" w:rsidR="00983A8F" w:rsidRPr="004721AF" w:rsidRDefault="00983A8F" w:rsidP="00983A8F">
      <w:pPr>
        <w:pStyle w:val="af5"/>
        <w:spacing w:before="312" w:after="312"/>
        <w:rPr>
          <w:color w:val="EE0000"/>
        </w:rPr>
      </w:pPr>
      <w:r w:rsidRPr="004721AF">
        <w:rPr>
          <w:rFonts w:hint="eastAsia"/>
          <w:color w:val="EE0000"/>
        </w:rPr>
        <w:t>测试步骤</w:t>
      </w:r>
    </w:p>
    <w:p w14:paraId="5A0783D0" w14:textId="77777777" w:rsidR="00983A8F" w:rsidRPr="00035ADC" w:rsidRDefault="00983A8F" w:rsidP="00983A8F">
      <w:pPr>
        <w:pStyle w:val="affd"/>
        <w:rPr>
          <w:color w:val="000000" w:themeColor="text1"/>
        </w:rPr>
      </w:pPr>
      <w:r w:rsidRPr="00035ADC">
        <w:rPr>
          <w:rFonts w:hint="eastAsia"/>
          <w:color w:val="000000" w:themeColor="text1"/>
        </w:rPr>
        <w:t>按照以下步骤进行测试：</w:t>
      </w:r>
    </w:p>
    <w:p w14:paraId="6D58AADC" w14:textId="77777777" w:rsidR="00983A8F" w:rsidRPr="00035ADC" w:rsidRDefault="00983A8F" w:rsidP="00BD3ABC">
      <w:pPr>
        <w:pStyle w:val="ae"/>
        <w:numPr>
          <w:ilvl w:val="0"/>
          <w:numId w:val="29"/>
        </w:numPr>
        <w:ind w:left="653" w:hanging="233"/>
        <w:rPr>
          <w:color w:val="000000" w:themeColor="text1"/>
        </w:rPr>
      </w:pPr>
      <w:r w:rsidRPr="00035ADC">
        <w:rPr>
          <w:rFonts w:hint="eastAsia"/>
          <w:color w:val="000000" w:themeColor="text1"/>
        </w:rPr>
        <w:t>将花洒安装成使用状态，若需要与手柄、软管、限流器或防回流装置等其他配件一起安装时，应按照制造商的使用说明书来进行；</w:t>
      </w:r>
    </w:p>
    <w:p w14:paraId="7D9FB420" w14:textId="0477B2B2" w:rsidR="00983A8F" w:rsidRPr="00035ADC" w:rsidRDefault="00983A8F" w:rsidP="00BD3ABC">
      <w:pPr>
        <w:pStyle w:val="ae"/>
        <w:numPr>
          <w:ilvl w:val="0"/>
          <w:numId w:val="29"/>
        </w:numPr>
        <w:ind w:leftChars="200" w:left="653" w:hangingChars="111" w:hanging="233"/>
        <w:rPr>
          <w:color w:val="000000" w:themeColor="text1"/>
        </w:rPr>
      </w:pPr>
      <w:r w:rsidRPr="00035ADC">
        <w:rPr>
          <w:rFonts w:hint="eastAsia"/>
          <w:color w:val="000000" w:themeColor="text1"/>
        </w:rPr>
        <w:t>对于两个以上功能的花洒，</w:t>
      </w:r>
      <w:r w:rsidR="00BD3ABC" w:rsidRPr="00035ADC">
        <w:rPr>
          <w:rFonts w:hint="eastAsia"/>
          <w:color w:val="000000" w:themeColor="text1"/>
        </w:rPr>
        <w:t>分别测试带有相应的功能</w:t>
      </w:r>
      <w:r w:rsidRPr="00035ADC">
        <w:rPr>
          <w:rFonts w:hint="eastAsia"/>
          <w:color w:val="000000" w:themeColor="text1"/>
        </w:rPr>
        <w:t xml:space="preserve">； </w:t>
      </w:r>
    </w:p>
    <w:p w14:paraId="72CE39B7" w14:textId="77777777" w:rsidR="00983A8F" w:rsidRPr="00035ADC" w:rsidRDefault="00983A8F" w:rsidP="00BD3ABC">
      <w:pPr>
        <w:pStyle w:val="ae"/>
        <w:numPr>
          <w:ilvl w:val="0"/>
          <w:numId w:val="29"/>
        </w:numPr>
        <w:ind w:leftChars="200" w:left="653" w:hangingChars="111" w:hanging="233"/>
        <w:rPr>
          <w:color w:val="000000" w:themeColor="text1"/>
        </w:rPr>
      </w:pPr>
      <w:r w:rsidRPr="00035ADC">
        <w:rPr>
          <w:rFonts w:hint="eastAsia"/>
          <w:color w:val="000000" w:themeColor="text1"/>
        </w:rPr>
        <w:t xml:space="preserve">将花洒安装在测试设备中并与供水系统相连接； </w:t>
      </w:r>
    </w:p>
    <w:p w14:paraId="628517D7" w14:textId="77777777" w:rsidR="00983A8F" w:rsidRPr="00035ADC" w:rsidRDefault="00983A8F" w:rsidP="00BD3ABC">
      <w:pPr>
        <w:pStyle w:val="ae"/>
        <w:numPr>
          <w:ilvl w:val="0"/>
          <w:numId w:val="29"/>
        </w:numPr>
        <w:ind w:leftChars="200" w:left="653" w:hangingChars="111" w:hanging="233"/>
        <w:rPr>
          <w:color w:val="000000" w:themeColor="text1"/>
        </w:rPr>
      </w:pPr>
      <w:r w:rsidRPr="00035ADC">
        <w:rPr>
          <w:rFonts w:hint="eastAsia"/>
          <w:color w:val="000000" w:themeColor="text1"/>
        </w:rPr>
        <w:t>测定周围环境温度；</w:t>
      </w:r>
    </w:p>
    <w:p w14:paraId="26F06F58" w14:textId="34DDCABE" w:rsidR="00983A8F" w:rsidRPr="00035ADC" w:rsidRDefault="00983A8F" w:rsidP="00BD3ABC">
      <w:pPr>
        <w:pStyle w:val="ae"/>
        <w:numPr>
          <w:ilvl w:val="0"/>
          <w:numId w:val="29"/>
        </w:numPr>
        <w:ind w:leftChars="200" w:left="653" w:hangingChars="111" w:hanging="233"/>
        <w:rPr>
          <w:color w:val="000000" w:themeColor="text1"/>
        </w:rPr>
      </w:pPr>
      <w:r w:rsidRPr="00035ADC">
        <w:rPr>
          <w:rFonts w:hint="eastAsia"/>
          <w:color w:val="000000" w:themeColor="text1"/>
        </w:rPr>
        <w:t>调节供水系统的温度，使供水温度为（25±1）℃；</w:t>
      </w:r>
    </w:p>
    <w:p w14:paraId="70EC4D72" w14:textId="3BB7AE6B" w:rsidR="00983A8F" w:rsidRPr="00035ADC" w:rsidRDefault="00983A8F" w:rsidP="00BD3ABC">
      <w:pPr>
        <w:pStyle w:val="ae"/>
        <w:numPr>
          <w:ilvl w:val="0"/>
          <w:numId w:val="29"/>
        </w:numPr>
        <w:ind w:leftChars="200" w:left="653" w:hangingChars="111" w:hanging="233"/>
        <w:rPr>
          <w:color w:val="000000" w:themeColor="text1"/>
        </w:rPr>
      </w:pPr>
      <w:r w:rsidRPr="00035ADC">
        <w:rPr>
          <w:rFonts w:hint="eastAsia"/>
          <w:color w:val="000000" w:themeColor="text1"/>
        </w:rPr>
        <w:t>打开供水系统，让水流经花洒，调节供水动压为（0.30±0.02）MPa；</w:t>
      </w:r>
    </w:p>
    <w:p w14:paraId="3463FD62" w14:textId="7EA2EB70" w:rsidR="00983A8F" w:rsidRPr="00035ADC" w:rsidRDefault="00BD3ABC" w:rsidP="00BD3ABC">
      <w:pPr>
        <w:pStyle w:val="ae"/>
        <w:numPr>
          <w:ilvl w:val="0"/>
          <w:numId w:val="29"/>
        </w:numPr>
        <w:ind w:leftChars="200" w:left="653" w:hangingChars="111" w:hanging="233"/>
        <w:rPr>
          <w:color w:val="000000" w:themeColor="text1"/>
        </w:rPr>
      </w:pPr>
      <w:r w:rsidRPr="00035ADC">
        <w:rPr>
          <w:rFonts w:hint="eastAsia"/>
          <w:color w:val="000000" w:themeColor="text1"/>
        </w:rPr>
        <w:t>针对带有实时流量记录功能的花洒，供水水压保持稳定不少于1</w:t>
      </w:r>
      <w:r w:rsidR="002E4396" w:rsidRPr="00AF505F">
        <w:rPr>
          <w:rFonts w:hint="eastAsia"/>
          <w:color w:val="EE0000"/>
          <w:w w:val="25"/>
        </w:rPr>
        <w:t xml:space="preserve"> </w:t>
      </w:r>
      <w:r w:rsidRPr="00035ADC">
        <w:rPr>
          <w:rFonts w:hint="eastAsia"/>
          <w:color w:val="000000" w:themeColor="text1"/>
        </w:rPr>
        <w:t>min后，记录显示屏数值</w:t>
      </w:r>
      <w:r w:rsidR="00983A8F" w:rsidRPr="00035ADC">
        <w:rPr>
          <w:rFonts w:hint="eastAsia"/>
          <w:color w:val="000000" w:themeColor="text1"/>
        </w:rPr>
        <w:t>稳定后的</w:t>
      </w:r>
      <w:r w:rsidRPr="00035ADC">
        <w:rPr>
          <w:rFonts w:hint="eastAsia"/>
          <w:color w:val="000000" w:themeColor="text1"/>
        </w:rPr>
        <w:t>流量值</w:t>
      </w:r>
      <w:r w:rsidR="00983A8F" w:rsidRPr="00035ADC">
        <w:rPr>
          <w:rFonts w:hint="eastAsia"/>
          <w:color w:val="000000" w:themeColor="text1"/>
        </w:rPr>
        <w:t>，</w:t>
      </w:r>
      <w:r w:rsidRPr="00035ADC">
        <w:rPr>
          <w:rFonts w:hint="eastAsia"/>
          <w:color w:val="000000" w:themeColor="text1"/>
        </w:rPr>
        <w:t>读取</w:t>
      </w:r>
      <w:r w:rsidRPr="00035ADC">
        <w:rPr>
          <w:color w:val="000000" w:themeColor="text1"/>
        </w:rPr>
        <w:t>上游流量计实测瞬时流量值</w:t>
      </w:r>
      <w:r w:rsidRPr="00035ADC">
        <w:rPr>
          <w:rFonts w:hint="eastAsia"/>
          <w:color w:val="000000" w:themeColor="text1"/>
        </w:rPr>
        <w:t>，</w:t>
      </w:r>
      <w:r w:rsidR="00983A8F" w:rsidRPr="00035ADC">
        <w:rPr>
          <w:rFonts w:hint="eastAsia"/>
          <w:color w:val="000000" w:themeColor="text1"/>
        </w:rPr>
        <w:t>并计算</w:t>
      </w:r>
      <w:r w:rsidRPr="00035ADC">
        <w:rPr>
          <w:rFonts w:hint="eastAsia"/>
          <w:color w:val="000000" w:themeColor="text1"/>
        </w:rPr>
        <w:t>实时流量相对误差</w:t>
      </w:r>
      <w:r w:rsidR="006F70E0">
        <w:rPr>
          <w:rFonts w:hint="eastAsia"/>
          <w:color w:val="000000" w:themeColor="text1"/>
        </w:rPr>
        <w:t>。重复进行三次试验，</w:t>
      </w:r>
      <w:r w:rsidR="006F70E0" w:rsidRPr="006F70E0">
        <w:rPr>
          <w:rFonts w:hint="eastAsia"/>
          <w:color w:val="000000" w:themeColor="text1"/>
        </w:rPr>
        <w:t>测试间排水3</w:t>
      </w:r>
      <w:r w:rsidR="002E4396" w:rsidRPr="00AF505F">
        <w:rPr>
          <w:rFonts w:hint="eastAsia"/>
          <w:color w:val="EE0000"/>
          <w:w w:val="25"/>
        </w:rPr>
        <w:t xml:space="preserve"> </w:t>
      </w:r>
      <w:r w:rsidR="002E4396">
        <w:rPr>
          <w:rFonts w:hint="eastAsia"/>
          <w:color w:val="000000" w:themeColor="text1"/>
        </w:rPr>
        <w:t>min</w:t>
      </w:r>
      <w:r w:rsidR="006F70E0" w:rsidRPr="006F70E0">
        <w:rPr>
          <w:rFonts w:hint="eastAsia"/>
          <w:color w:val="000000" w:themeColor="text1"/>
        </w:rPr>
        <w:t>消除管路气泡</w:t>
      </w:r>
      <w:r w:rsidR="006F70E0">
        <w:rPr>
          <w:rFonts w:hint="eastAsia"/>
          <w:color w:val="000000" w:themeColor="text1"/>
        </w:rPr>
        <w:t>，取平均值；</w:t>
      </w:r>
    </w:p>
    <w:p w14:paraId="41D069F2" w14:textId="02C61D2F" w:rsidR="00983A8F" w:rsidRPr="00035ADC" w:rsidRDefault="00BD3ABC" w:rsidP="00BD3ABC">
      <w:pPr>
        <w:pStyle w:val="ae"/>
        <w:numPr>
          <w:ilvl w:val="0"/>
          <w:numId w:val="29"/>
        </w:numPr>
        <w:ind w:leftChars="200" w:left="653" w:hangingChars="111" w:hanging="233"/>
        <w:rPr>
          <w:color w:val="000000" w:themeColor="text1"/>
        </w:rPr>
      </w:pPr>
      <w:r w:rsidRPr="00035ADC">
        <w:rPr>
          <w:rFonts w:hint="eastAsia"/>
          <w:color w:val="000000" w:themeColor="text1"/>
        </w:rPr>
        <w:t>针对带有累计流量记录功能的花洒，</w:t>
      </w:r>
      <w:r w:rsidRPr="00035ADC">
        <w:rPr>
          <w:color w:val="000000" w:themeColor="text1"/>
        </w:rPr>
        <w:t>清零花洒累计用水量显示值及流量累计值</w:t>
      </w:r>
      <w:r w:rsidRPr="00035ADC">
        <w:rPr>
          <w:rFonts w:hint="eastAsia"/>
          <w:color w:val="000000" w:themeColor="text1"/>
        </w:rPr>
        <w:t>，花</w:t>
      </w:r>
      <w:proofErr w:type="gramStart"/>
      <w:r w:rsidRPr="00035ADC">
        <w:rPr>
          <w:rFonts w:hint="eastAsia"/>
          <w:color w:val="000000" w:themeColor="text1"/>
        </w:rPr>
        <w:t>洒持续</w:t>
      </w:r>
      <w:proofErr w:type="gramEnd"/>
      <w:r w:rsidRPr="00035ADC">
        <w:rPr>
          <w:rFonts w:hint="eastAsia"/>
          <w:color w:val="000000" w:themeColor="text1"/>
        </w:rPr>
        <w:t>运行5 min，运行结束后，立即记录花</w:t>
      </w:r>
      <w:proofErr w:type="gramStart"/>
      <w:r w:rsidRPr="00035ADC">
        <w:rPr>
          <w:rFonts w:hint="eastAsia"/>
          <w:color w:val="000000" w:themeColor="text1"/>
        </w:rPr>
        <w:t>洒显示</w:t>
      </w:r>
      <w:proofErr w:type="gramEnd"/>
      <w:r w:rsidRPr="00035ADC">
        <w:rPr>
          <w:rFonts w:hint="eastAsia"/>
          <w:color w:val="000000" w:themeColor="text1"/>
        </w:rPr>
        <w:t>的累计用水总量以及流量计实测的同时间段累计流量值，计算累计流量相对误差</w:t>
      </w:r>
      <w:r w:rsidR="006F70E0">
        <w:rPr>
          <w:rFonts w:hint="eastAsia"/>
          <w:color w:val="000000" w:themeColor="text1"/>
        </w:rPr>
        <w:t>；重复进行三次试验，</w:t>
      </w:r>
      <w:r w:rsidR="006F70E0" w:rsidRPr="006F70E0">
        <w:rPr>
          <w:rFonts w:hint="eastAsia"/>
          <w:color w:val="000000" w:themeColor="text1"/>
        </w:rPr>
        <w:t>测试间排水3</w:t>
      </w:r>
      <w:r w:rsidR="002E4396" w:rsidRPr="00AF505F">
        <w:rPr>
          <w:rFonts w:hint="eastAsia"/>
          <w:color w:val="EE0000"/>
          <w:w w:val="25"/>
        </w:rPr>
        <w:t xml:space="preserve"> </w:t>
      </w:r>
      <w:r w:rsidR="002E4396">
        <w:rPr>
          <w:rFonts w:hint="eastAsia"/>
          <w:color w:val="000000" w:themeColor="text1"/>
        </w:rPr>
        <w:t>min</w:t>
      </w:r>
      <w:r w:rsidR="006F70E0" w:rsidRPr="006F70E0">
        <w:rPr>
          <w:rFonts w:hint="eastAsia"/>
          <w:color w:val="000000" w:themeColor="text1"/>
        </w:rPr>
        <w:t>消除管路气泡</w:t>
      </w:r>
      <w:r w:rsidR="006F70E0">
        <w:rPr>
          <w:rFonts w:hint="eastAsia"/>
          <w:color w:val="000000" w:themeColor="text1"/>
        </w:rPr>
        <w:t>，取平均值</w:t>
      </w:r>
      <w:r w:rsidR="00983A8F" w:rsidRPr="00035ADC">
        <w:rPr>
          <w:rFonts w:hint="eastAsia"/>
          <w:color w:val="000000" w:themeColor="text1"/>
        </w:rPr>
        <w:t>。</w:t>
      </w:r>
    </w:p>
    <w:p w14:paraId="737D4FF0" w14:textId="77777777" w:rsidR="00983A8F" w:rsidRPr="004721AF" w:rsidRDefault="00983A8F" w:rsidP="00983A8F">
      <w:pPr>
        <w:pStyle w:val="af5"/>
        <w:spacing w:before="312" w:after="312"/>
        <w:rPr>
          <w:color w:val="EE0000"/>
        </w:rPr>
      </w:pPr>
      <w:r w:rsidRPr="004721AF">
        <w:rPr>
          <w:rFonts w:hint="eastAsia"/>
          <w:color w:val="EE0000"/>
        </w:rPr>
        <w:t>结果判定</w:t>
      </w:r>
    </w:p>
    <w:p w14:paraId="2970A107" w14:textId="055A47DB" w:rsidR="00983A8F" w:rsidRPr="00035ADC" w:rsidRDefault="00983A8F" w:rsidP="00983A8F">
      <w:pPr>
        <w:pStyle w:val="affd"/>
        <w:rPr>
          <w:color w:val="000000" w:themeColor="text1"/>
        </w:rPr>
      </w:pPr>
      <w:r w:rsidRPr="00035ADC">
        <w:rPr>
          <w:rFonts w:hint="eastAsia"/>
          <w:color w:val="000000" w:themeColor="text1"/>
        </w:rPr>
        <w:t>在</w:t>
      </w:r>
      <w:r w:rsidR="00BD3ABC" w:rsidRPr="00035ADC">
        <w:rPr>
          <w:rFonts w:hint="eastAsia"/>
          <w:color w:val="000000" w:themeColor="text1"/>
        </w:rPr>
        <w:t>B</w:t>
      </w:r>
      <w:r w:rsidRPr="00035ADC">
        <w:rPr>
          <w:rFonts w:hint="eastAsia"/>
          <w:color w:val="000000" w:themeColor="text1"/>
        </w:rPr>
        <w:t>.4测试过程中，</w:t>
      </w:r>
      <w:r w:rsidR="00BD3ABC" w:rsidRPr="00035ADC">
        <w:rPr>
          <w:rFonts w:hint="eastAsia"/>
          <w:color w:val="000000" w:themeColor="text1"/>
        </w:rPr>
        <w:t>出水量显示值与实际出水量误差在±10</w:t>
      </w:r>
      <w:r w:rsidR="002E4396" w:rsidRPr="00AF505F">
        <w:rPr>
          <w:rFonts w:hint="eastAsia"/>
          <w:color w:val="EE0000"/>
          <w:w w:val="25"/>
        </w:rPr>
        <w:t xml:space="preserve"> </w:t>
      </w:r>
      <w:r w:rsidR="00BD3ABC" w:rsidRPr="00035ADC">
        <w:rPr>
          <w:rFonts w:hint="eastAsia"/>
          <w:color w:val="000000" w:themeColor="text1"/>
        </w:rPr>
        <w:t>%之内</w:t>
      </w:r>
      <w:r w:rsidR="005F0E2D" w:rsidRPr="00035ADC">
        <w:rPr>
          <w:rFonts w:hAnsi="宋体" w:hint="eastAsia"/>
          <w:color w:val="000000" w:themeColor="text1"/>
          <w:szCs w:val="21"/>
        </w:rPr>
        <w:t>即为</w:t>
      </w:r>
      <w:r w:rsidRPr="00035ADC">
        <w:rPr>
          <w:rFonts w:hAnsi="宋体" w:hint="eastAsia"/>
          <w:color w:val="000000" w:themeColor="text1"/>
          <w:szCs w:val="21"/>
        </w:rPr>
        <w:t>合格，反之判定为</w:t>
      </w:r>
      <w:r w:rsidR="005F0E2D" w:rsidRPr="00035ADC">
        <w:rPr>
          <w:rFonts w:hAnsi="宋体" w:hint="eastAsia"/>
          <w:color w:val="000000" w:themeColor="text1"/>
          <w:szCs w:val="21"/>
        </w:rPr>
        <w:t>不</w:t>
      </w:r>
      <w:r w:rsidRPr="00035ADC">
        <w:rPr>
          <w:rFonts w:hAnsi="宋体" w:hint="eastAsia"/>
          <w:color w:val="000000" w:themeColor="text1"/>
          <w:szCs w:val="21"/>
        </w:rPr>
        <w:t>合格。</w:t>
      </w:r>
    </w:p>
    <w:p w14:paraId="60DE4050" w14:textId="77777777" w:rsidR="00983A8F" w:rsidRPr="00035ADC" w:rsidRDefault="00983A8F" w:rsidP="00983A8F">
      <w:pPr>
        <w:pStyle w:val="affd"/>
        <w:rPr>
          <w:color w:val="000000" w:themeColor="text1"/>
        </w:rPr>
      </w:pPr>
    </w:p>
    <w:p w14:paraId="3CF797FC" w14:textId="77777777" w:rsidR="00A465A7" w:rsidRPr="00035ADC" w:rsidRDefault="00A465A7">
      <w:pPr>
        <w:pStyle w:val="affd"/>
        <w:rPr>
          <w:color w:val="000000" w:themeColor="text1"/>
        </w:rPr>
      </w:pPr>
    </w:p>
    <w:p w14:paraId="66F0D4D6" w14:textId="77777777" w:rsidR="00A465A7" w:rsidRDefault="00A465A7">
      <w:pPr>
        <w:pStyle w:val="af1"/>
      </w:pPr>
    </w:p>
    <w:p w14:paraId="45A97CC8" w14:textId="77777777" w:rsidR="00A465A7" w:rsidRDefault="009C149F">
      <w:pPr>
        <w:pStyle w:val="afffffc"/>
        <w:framePr w:wrap="around"/>
      </w:pPr>
      <w:r>
        <w:t>_________________________________</w:t>
      </w:r>
    </w:p>
    <w:sectPr w:rsidR="00A465A7">
      <w:pgSz w:w="11906" w:h="16838"/>
      <w:pgMar w:top="567" w:right="1134" w:bottom="1134" w:left="1418"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DAD3C" w14:textId="77777777" w:rsidR="0049228E" w:rsidRDefault="0049228E">
      <w:r>
        <w:separator/>
      </w:r>
    </w:p>
  </w:endnote>
  <w:endnote w:type="continuationSeparator" w:id="0">
    <w:p w14:paraId="0867B266" w14:textId="77777777" w:rsidR="0049228E" w:rsidRDefault="00492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6744F" w14:textId="2A398E74" w:rsidR="009C149F" w:rsidRDefault="009C149F">
    <w:pPr>
      <w:pStyle w:val="afffffd"/>
    </w:pPr>
    <w:r>
      <w:fldChar w:fldCharType="begin"/>
    </w:r>
    <w:r>
      <w:instrText xml:space="preserve"> PAGE  \* MERGEFORMAT </w:instrText>
    </w:r>
    <w:r>
      <w:fldChar w:fldCharType="separate"/>
    </w:r>
    <w:r w:rsidR="00591860">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352C7" w14:textId="77777777" w:rsidR="0049228E" w:rsidRDefault="0049228E">
      <w:r>
        <w:separator/>
      </w:r>
    </w:p>
  </w:footnote>
  <w:footnote w:type="continuationSeparator" w:id="0">
    <w:p w14:paraId="38F96065" w14:textId="77777777" w:rsidR="0049228E" w:rsidRDefault="00492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073C" w14:textId="77777777" w:rsidR="009C149F" w:rsidRDefault="009C149F">
    <w:pPr>
      <w:pStyle w:val="affffff"/>
    </w:pPr>
    <w:r>
      <w:t xml:space="preserve">QB/T </w:t>
    </w:r>
    <w:r>
      <w:rPr>
        <w:rFonts w:hint="eastAsia"/>
      </w:rPr>
      <w:t>52</w:t>
    </w:r>
    <w:r>
      <w:t>81</w:t>
    </w:r>
    <w:r>
      <w:t>—</w:t>
    </w:r>
    <w:r>
      <w:rPr>
        <w:rFonts w:hint="eastAsia"/>
      </w:rPr>
      <w:t>2</w:t>
    </w:r>
    <w:r>
      <w:t>0XX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4AE1"/>
    <w:multiLevelType w:val="singleLevel"/>
    <w:tmpl w:val="59B65711"/>
    <w:lvl w:ilvl="0">
      <w:start w:val="1"/>
      <w:numFmt w:val="lowerLetter"/>
      <w:suff w:val="space"/>
      <w:lvlText w:val="%1)"/>
      <w:lvlJc w:val="left"/>
    </w:lvl>
  </w:abstractNum>
  <w:abstractNum w:abstractNumId="1" w15:restartNumberingAfterBreak="0">
    <w:nsid w:val="03D81EE5"/>
    <w:multiLevelType w:val="multilevel"/>
    <w:tmpl w:val="B95EE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9102AD"/>
    <w:multiLevelType w:val="multilevel"/>
    <w:tmpl w:val="079102AD"/>
    <w:lvl w:ilvl="0">
      <w:start w:val="1"/>
      <w:numFmt w:val="decimal"/>
      <w:pStyle w:val="a"/>
      <w:suff w:val="nothing"/>
      <w:lvlText w:val="注%1："/>
      <w:lvlJc w:val="left"/>
      <w:pPr>
        <w:ind w:left="1094" w:hanging="448"/>
      </w:pPr>
      <w:rPr>
        <w:rFonts w:ascii="黑体" w:eastAsia="黑体" w:hint="eastAsia"/>
        <w:b w:val="0"/>
        <w:i w:val="0"/>
        <w:sz w:val="18"/>
        <w:lang w:val="en-US"/>
      </w:rPr>
    </w:lvl>
    <w:lvl w:ilvl="1">
      <w:start w:val="1"/>
      <w:numFmt w:val="lowerLetter"/>
      <w:lvlText w:val="%2)"/>
      <w:lvlJc w:val="left"/>
      <w:pPr>
        <w:tabs>
          <w:tab w:val="left" w:pos="283"/>
        </w:tabs>
        <w:ind w:left="1275" w:hanging="629"/>
      </w:pPr>
      <w:rPr>
        <w:rFonts w:hint="eastAsia"/>
      </w:rPr>
    </w:lvl>
    <w:lvl w:ilvl="2">
      <w:start w:val="1"/>
      <w:numFmt w:val="lowerRoman"/>
      <w:lvlText w:val="%3."/>
      <w:lvlJc w:val="right"/>
      <w:pPr>
        <w:tabs>
          <w:tab w:val="left" w:pos="283"/>
        </w:tabs>
        <w:ind w:left="1275" w:hanging="629"/>
      </w:pPr>
      <w:rPr>
        <w:rFonts w:hint="eastAsia"/>
      </w:rPr>
    </w:lvl>
    <w:lvl w:ilvl="3">
      <w:start w:val="1"/>
      <w:numFmt w:val="decimal"/>
      <w:lvlText w:val="%4."/>
      <w:lvlJc w:val="left"/>
      <w:pPr>
        <w:tabs>
          <w:tab w:val="left" w:pos="283"/>
        </w:tabs>
        <w:ind w:left="1275" w:hanging="629"/>
      </w:pPr>
      <w:rPr>
        <w:rFonts w:hint="eastAsia"/>
      </w:rPr>
    </w:lvl>
    <w:lvl w:ilvl="4">
      <w:start w:val="1"/>
      <w:numFmt w:val="lowerLetter"/>
      <w:lvlText w:val="%5)"/>
      <w:lvlJc w:val="left"/>
      <w:pPr>
        <w:tabs>
          <w:tab w:val="left" w:pos="283"/>
        </w:tabs>
        <w:ind w:left="1275" w:hanging="629"/>
      </w:pPr>
      <w:rPr>
        <w:rFonts w:hint="eastAsia"/>
      </w:rPr>
    </w:lvl>
    <w:lvl w:ilvl="5">
      <w:start w:val="1"/>
      <w:numFmt w:val="lowerRoman"/>
      <w:lvlText w:val="%6."/>
      <w:lvlJc w:val="right"/>
      <w:pPr>
        <w:tabs>
          <w:tab w:val="left" w:pos="283"/>
        </w:tabs>
        <w:ind w:left="1275" w:hanging="629"/>
      </w:pPr>
      <w:rPr>
        <w:rFonts w:hint="eastAsia"/>
      </w:rPr>
    </w:lvl>
    <w:lvl w:ilvl="6">
      <w:start w:val="1"/>
      <w:numFmt w:val="decimal"/>
      <w:lvlText w:val="%7."/>
      <w:lvlJc w:val="left"/>
      <w:pPr>
        <w:tabs>
          <w:tab w:val="left" w:pos="283"/>
        </w:tabs>
        <w:ind w:left="1275" w:hanging="629"/>
      </w:pPr>
      <w:rPr>
        <w:rFonts w:hint="eastAsia"/>
      </w:rPr>
    </w:lvl>
    <w:lvl w:ilvl="7">
      <w:start w:val="1"/>
      <w:numFmt w:val="lowerLetter"/>
      <w:lvlText w:val="%8)"/>
      <w:lvlJc w:val="left"/>
      <w:pPr>
        <w:tabs>
          <w:tab w:val="left" w:pos="283"/>
        </w:tabs>
        <w:ind w:left="1275" w:hanging="629"/>
      </w:pPr>
      <w:rPr>
        <w:rFonts w:hint="eastAsia"/>
      </w:rPr>
    </w:lvl>
    <w:lvl w:ilvl="8">
      <w:start w:val="1"/>
      <w:numFmt w:val="lowerRoman"/>
      <w:lvlText w:val="%9."/>
      <w:lvlJc w:val="right"/>
      <w:pPr>
        <w:tabs>
          <w:tab w:val="left" w:pos="283"/>
        </w:tabs>
        <w:ind w:left="1275" w:hanging="629"/>
      </w:pPr>
      <w:rPr>
        <w:rFonts w:hint="eastAsia"/>
      </w:rPr>
    </w:lvl>
  </w:abstractNum>
  <w:abstractNum w:abstractNumId="3"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6" w15:restartNumberingAfterBreak="0">
    <w:nsid w:val="0F1C59A5"/>
    <w:multiLevelType w:val="multilevel"/>
    <w:tmpl w:val="99E0B3C8"/>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168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7"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8"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auto"/>
        <w:spacing w:val="0"/>
        <w:kern w:val="0"/>
        <w:position w:val="0"/>
        <w:sz w:val="21"/>
        <w:szCs w:val="21"/>
        <w:u w:val="none"/>
        <w:vertAlign w:val="baseline"/>
        <w14:shadow w14:blurRad="0" w14:dist="0" w14:dir="0" w14:sx="0" w14:sy="0" w14:kx="0" w14:ky="0" w14:algn="none">
          <w14:srgbClr w14:val="000000"/>
        </w14:shadow>
      </w:rPr>
    </w:lvl>
    <w:lvl w:ilvl="2">
      <w:start w:val="1"/>
      <w:numFmt w:val="decimal"/>
      <w:suff w:val="nothing"/>
      <w:lvlText w:val="%1.%2.%3　"/>
      <w:lvlJc w:val="left"/>
      <w:pPr>
        <w:ind w:left="269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24B6055C"/>
    <w:multiLevelType w:val="multilevel"/>
    <w:tmpl w:val="24B6055C"/>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2A8F7113"/>
    <w:multiLevelType w:val="multilevel"/>
    <w:tmpl w:val="2A8F7113"/>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1" w15:restartNumberingAfterBreak="0">
    <w:nsid w:val="2C5917C3"/>
    <w:multiLevelType w:val="multilevel"/>
    <w:tmpl w:val="2C5917C3"/>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left" w:pos="760"/>
        </w:tabs>
        <w:ind w:left="1264" w:hanging="413"/>
      </w:pPr>
      <w:rPr>
        <w:rFonts w:ascii="Symbol" w:hAnsi="Symbol" w:hint="default"/>
        <w:color w:val="auto"/>
      </w:rPr>
    </w:lvl>
    <w:lvl w:ilvl="2">
      <w:start w:val="1"/>
      <w:numFmt w:val="bullet"/>
      <w:pStyle w:val="aa"/>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3F61BC1"/>
    <w:multiLevelType w:val="multilevel"/>
    <w:tmpl w:val="33F61BC1"/>
    <w:lvl w:ilvl="0">
      <w:start w:val="1"/>
      <w:numFmt w:val="decimalEnclosedCircle"/>
      <w:lvlText w:val="%1"/>
      <w:lvlJc w:val="left"/>
      <w:pPr>
        <w:ind w:left="780" w:hanging="360"/>
      </w:pPr>
      <w:rPr>
        <w:rFonts w:cs="宋体"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3" w15:restartNumberingAfterBreak="0">
    <w:nsid w:val="3D733618"/>
    <w:multiLevelType w:val="multilevel"/>
    <w:tmpl w:val="3D733618"/>
    <w:lvl w:ilvl="0">
      <w:start w:val="1"/>
      <w:numFmt w:val="decimal"/>
      <w:pStyle w:val="ab"/>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4" w15:restartNumberingAfterBreak="0">
    <w:nsid w:val="44A95153"/>
    <w:multiLevelType w:val="hybridMultilevel"/>
    <w:tmpl w:val="2AE6295C"/>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5" w15:restartNumberingAfterBreak="0">
    <w:nsid w:val="4B733A5F"/>
    <w:multiLevelType w:val="multilevel"/>
    <w:tmpl w:val="4B733A5F"/>
    <w:lvl w:ilvl="0">
      <w:start w:val="1"/>
      <w:numFmt w:val="decimal"/>
      <w:pStyle w:val="ac"/>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6" w15:restartNumberingAfterBreak="0">
    <w:nsid w:val="557C2AF5"/>
    <w:multiLevelType w:val="multilevel"/>
    <w:tmpl w:val="557C2AF5"/>
    <w:lvl w:ilvl="0">
      <w:start w:val="1"/>
      <w:numFmt w:val="decimal"/>
      <w:pStyle w:val="ad"/>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15:restartNumberingAfterBreak="0">
    <w:nsid w:val="56FC4B3F"/>
    <w:multiLevelType w:val="multilevel"/>
    <w:tmpl w:val="56FC4B3F"/>
    <w:lvl w:ilvl="0">
      <w:start w:val="1"/>
      <w:numFmt w:val="decimalEnclosedCircle"/>
      <w:lvlText w:val="%1"/>
      <w:lvlJc w:val="left"/>
      <w:pPr>
        <w:ind w:left="780" w:hanging="360"/>
      </w:pPr>
      <w:rPr>
        <w:rFonts w:hAnsi="宋体" w:cs="宋体"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8" w15:restartNumberingAfterBreak="0">
    <w:nsid w:val="59B65711"/>
    <w:multiLevelType w:val="singleLevel"/>
    <w:tmpl w:val="59B65711"/>
    <w:lvl w:ilvl="0">
      <w:start w:val="1"/>
      <w:numFmt w:val="lowerLetter"/>
      <w:suff w:val="space"/>
      <w:lvlText w:val="%1)"/>
      <w:lvlJc w:val="left"/>
    </w:lvl>
  </w:abstractNum>
  <w:abstractNum w:abstractNumId="19" w15:restartNumberingAfterBreak="0">
    <w:nsid w:val="59B657C4"/>
    <w:multiLevelType w:val="multilevel"/>
    <w:tmpl w:val="59B657C4"/>
    <w:lvl w:ilvl="0">
      <w:start w:val="1"/>
      <w:numFmt w:val="lowerLetter"/>
      <w:pStyle w:val="ae"/>
      <w:lvlText w:val="%1)"/>
      <w:lvlJc w:val="left"/>
      <w:pPr>
        <w:tabs>
          <w:tab w:val="left" w:pos="840"/>
        </w:tabs>
        <w:ind w:left="839" w:hanging="419"/>
      </w:pPr>
      <w:rPr>
        <w:rFonts w:ascii="宋体" w:eastAsia="宋体" w:hint="eastAsia"/>
        <w:b w:val="0"/>
        <w:i w:val="0"/>
        <w:sz w:val="21"/>
        <w:szCs w:val="21"/>
      </w:rPr>
    </w:lvl>
    <w:lvl w:ilvl="1">
      <w:start w:val="1"/>
      <w:numFmt w:val="decimal"/>
      <w:pStyle w:val="af"/>
      <w:lvlText w:val="%2)"/>
      <w:lvlJc w:val="left"/>
      <w:pPr>
        <w:tabs>
          <w:tab w:val="left" w:pos="1260"/>
        </w:tabs>
        <w:ind w:left="1259" w:hanging="419"/>
      </w:pPr>
      <w:rPr>
        <w:rFonts w:hint="eastAsia"/>
      </w:rPr>
    </w:lvl>
    <w:lvl w:ilvl="2">
      <w:start w:val="1"/>
      <w:numFmt w:val="decimal"/>
      <w:pStyle w:val="af0"/>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0" w15:restartNumberingAfterBreak="0">
    <w:nsid w:val="60B55DC2"/>
    <w:multiLevelType w:val="multilevel"/>
    <w:tmpl w:val="60B55DC2"/>
    <w:lvl w:ilvl="0">
      <w:start w:val="1"/>
      <w:numFmt w:val="upperLetter"/>
      <w:pStyle w:val="af1"/>
      <w:lvlText w:val="%1"/>
      <w:lvlJc w:val="left"/>
      <w:pPr>
        <w:tabs>
          <w:tab w:val="left" w:pos="0"/>
        </w:tabs>
        <w:ind w:left="0" w:hanging="425"/>
      </w:pPr>
      <w:rPr>
        <w:rFonts w:hint="eastAsia"/>
      </w:rPr>
    </w:lvl>
    <w:lvl w:ilvl="1">
      <w:start w:val="1"/>
      <w:numFmt w:val="decimal"/>
      <w:pStyle w:val="af2"/>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1" w15:restartNumberingAfterBreak="0">
    <w:nsid w:val="63480A2D"/>
    <w:multiLevelType w:val="multilevel"/>
    <w:tmpl w:val="63480A2D"/>
    <w:lvl w:ilvl="0">
      <w:start w:val="1"/>
      <w:numFmt w:val="decimalEnclosedCircle"/>
      <w:lvlText w:val="%1"/>
      <w:lvlJc w:val="left"/>
      <w:pPr>
        <w:ind w:left="780" w:hanging="360"/>
      </w:pPr>
      <w:rPr>
        <w:rFonts w:hAnsi="宋体" w:cs="宋体"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2" w15:restartNumberingAfterBreak="0">
    <w:nsid w:val="646260FA"/>
    <w:multiLevelType w:val="multilevel"/>
    <w:tmpl w:val="646260FA"/>
    <w:lvl w:ilvl="0">
      <w:start w:val="1"/>
      <w:numFmt w:val="decimal"/>
      <w:pStyle w:val="af3"/>
      <w:suff w:val="nothing"/>
      <w:lvlText w:val="表%1　"/>
      <w:lvlJc w:val="left"/>
      <w:pPr>
        <w:ind w:left="4537"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57D3FBC"/>
    <w:multiLevelType w:val="multilevel"/>
    <w:tmpl w:val="657D3FBC"/>
    <w:lvl w:ilvl="0">
      <w:start w:val="1"/>
      <w:numFmt w:val="upperLetter"/>
      <w:pStyle w:val="af4"/>
      <w:suff w:val="nothing"/>
      <w:lvlText w:val="附　录　%1"/>
      <w:lvlJc w:val="left"/>
      <w:pPr>
        <w:ind w:left="4253" w:firstLine="0"/>
      </w:pPr>
      <w:rPr>
        <w:rFonts w:ascii="黑体" w:eastAsia="黑体" w:hAnsi="Times New Roman" w:hint="eastAsia"/>
        <w:b w:val="0"/>
        <w:i w:val="0"/>
        <w:spacing w:val="0"/>
        <w:w w:val="100"/>
        <w:sz w:val="21"/>
        <w:lang w:val="en-US"/>
      </w:rPr>
    </w:lvl>
    <w:lvl w:ilvl="1">
      <w:start w:val="1"/>
      <w:numFmt w:val="decimal"/>
      <w:pStyle w:val="af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6"/>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CEA2025"/>
    <w:multiLevelType w:val="multilevel"/>
    <w:tmpl w:val="6CEA2025"/>
    <w:lvl w:ilvl="0">
      <w:start w:val="1"/>
      <w:numFmt w:val="none"/>
      <w:pStyle w:val="af7"/>
      <w:suff w:val="nothing"/>
      <w:lvlText w:val="%1"/>
      <w:lvlJc w:val="left"/>
      <w:pPr>
        <w:ind w:left="0" w:firstLine="0"/>
      </w:pPr>
      <w:rPr>
        <w:rFonts w:hint="eastAsia"/>
      </w:rPr>
    </w:lvl>
    <w:lvl w:ilvl="1">
      <w:start w:val="1"/>
      <w:numFmt w:val="decimal"/>
      <w:pStyle w:val="af8"/>
      <w:suff w:val="nothing"/>
      <w:lvlText w:val="%1%2　"/>
      <w:lvlJc w:val="left"/>
      <w:pPr>
        <w:ind w:left="0" w:firstLine="0"/>
      </w:pPr>
      <w:rPr>
        <w:rFonts w:ascii="黑体" w:eastAsia="黑体" w:hint="eastAsia"/>
        <w:b w:val="0"/>
        <w:i w:val="0"/>
        <w:sz w:val="21"/>
      </w:rPr>
    </w:lvl>
    <w:lvl w:ilvl="2">
      <w:start w:val="1"/>
      <w:numFmt w:val="decimal"/>
      <w:pStyle w:val="af9"/>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a"/>
      <w:suff w:val="nothing"/>
      <w:lvlText w:val="%1%2.%3.%4　"/>
      <w:lvlJc w:val="left"/>
      <w:pPr>
        <w:ind w:left="0" w:firstLine="0"/>
      </w:pPr>
      <w:rPr>
        <w:rFonts w:ascii="黑体" w:eastAsia="黑体" w:hint="eastAsia"/>
        <w:b w:val="0"/>
        <w:i w:val="0"/>
        <w:sz w:val="21"/>
      </w:rPr>
    </w:lvl>
    <w:lvl w:ilvl="4">
      <w:start w:val="1"/>
      <w:numFmt w:val="decimal"/>
      <w:pStyle w:val="afb"/>
      <w:suff w:val="nothing"/>
      <w:lvlText w:val="%1%2.%3.%4.%5　"/>
      <w:lvlJc w:val="left"/>
      <w:pPr>
        <w:ind w:left="0" w:firstLine="0"/>
      </w:pPr>
      <w:rPr>
        <w:rFonts w:ascii="黑体" w:eastAsia="黑体" w:hint="eastAsia"/>
        <w:b w:val="0"/>
        <w:i w:val="0"/>
        <w:sz w:val="21"/>
      </w:rPr>
    </w:lvl>
    <w:lvl w:ilvl="5">
      <w:start w:val="1"/>
      <w:numFmt w:val="decimal"/>
      <w:pStyle w:val="afc"/>
      <w:suff w:val="nothing"/>
      <w:lvlText w:val="%1%2.%3.%4.%5.%6　"/>
      <w:lvlJc w:val="left"/>
      <w:pPr>
        <w:ind w:left="0" w:firstLine="0"/>
      </w:pPr>
      <w:rPr>
        <w:rFonts w:ascii="黑体" w:eastAsia="黑体" w:hint="eastAsia"/>
        <w:b w:val="0"/>
        <w:i w:val="0"/>
        <w:sz w:val="21"/>
      </w:rPr>
    </w:lvl>
    <w:lvl w:ilvl="6">
      <w:start w:val="1"/>
      <w:numFmt w:val="decimal"/>
      <w:pStyle w:val="af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15:restartNumberingAfterBreak="0">
    <w:nsid w:val="6D6C07CD"/>
    <w:multiLevelType w:val="multilevel"/>
    <w:tmpl w:val="6D6C07CD"/>
    <w:lvl w:ilvl="0">
      <w:start w:val="1"/>
      <w:numFmt w:val="lowerLetter"/>
      <w:pStyle w:val="afe"/>
      <w:lvlText w:val="%1)"/>
      <w:lvlJc w:val="left"/>
      <w:pPr>
        <w:tabs>
          <w:tab w:val="left" w:pos="839"/>
        </w:tabs>
        <w:ind w:left="839" w:hanging="419"/>
      </w:pPr>
      <w:rPr>
        <w:rFonts w:ascii="宋体" w:eastAsia="宋体" w:hint="eastAsia"/>
        <w:b w:val="0"/>
        <w:i w:val="0"/>
        <w:sz w:val="21"/>
      </w:rPr>
    </w:lvl>
    <w:lvl w:ilvl="1">
      <w:start w:val="1"/>
      <w:numFmt w:val="decimal"/>
      <w:pStyle w:val="af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6" w15:restartNumberingAfterBreak="0">
    <w:nsid w:val="6DBF04F4"/>
    <w:multiLevelType w:val="multilevel"/>
    <w:tmpl w:val="6DBF04F4"/>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7" w15:restartNumberingAfterBreak="0">
    <w:nsid w:val="71DA7DA0"/>
    <w:multiLevelType w:val="multilevel"/>
    <w:tmpl w:val="71DA7DA0"/>
    <w:lvl w:ilvl="0">
      <w:start w:val="1"/>
      <w:numFmt w:val="decimalEnclosedCircle"/>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28" w15:restartNumberingAfterBreak="0">
    <w:nsid w:val="729D3A7C"/>
    <w:multiLevelType w:val="multilevel"/>
    <w:tmpl w:val="729D3A7C"/>
    <w:lvl w:ilvl="0">
      <w:start w:val="1"/>
      <w:numFmt w:val="decimalEnclosedCircle"/>
      <w:lvlText w:val="%1"/>
      <w:lvlJc w:val="left"/>
      <w:pPr>
        <w:ind w:left="780" w:hanging="360"/>
      </w:pPr>
      <w:rPr>
        <w:rFonts w:hAnsi="宋体" w:hint="default"/>
        <w:color w:val="EE0000"/>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16cid:durableId="1761481689">
    <w:abstractNumId w:val="13"/>
  </w:num>
  <w:num w:numId="2" w16cid:durableId="219292280">
    <w:abstractNumId w:val="3"/>
  </w:num>
  <w:num w:numId="3" w16cid:durableId="1425883118">
    <w:abstractNumId w:val="8"/>
  </w:num>
  <w:num w:numId="4" w16cid:durableId="1220746939">
    <w:abstractNumId w:val="16"/>
  </w:num>
  <w:num w:numId="5" w16cid:durableId="1681926738">
    <w:abstractNumId w:val="25"/>
  </w:num>
  <w:num w:numId="6" w16cid:durableId="1103300901">
    <w:abstractNumId w:val="5"/>
  </w:num>
  <w:num w:numId="7" w16cid:durableId="1515683248">
    <w:abstractNumId w:val="4"/>
  </w:num>
  <w:num w:numId="8" w16cid:durableId="20401977">
    <w:abstractNumId w:val="11"/>
  </w:num>
  <w:num w:numId="9" w16cid:durableId="1436054952">
    <w:abstractNumId w:val="7"/>
  </w:num>
  <w:num w:numId="10" w16cid:durableId="1309092765">
    <w:abstractNumId w:val="23"/>
  </w:num>
  <w:num w:numId="11" w16cid:durableId="529103378">
    <w:abstractNumId w:val="10"/>
  </w:num>
  <w:num w:numId="12" w16cid:durableId="2092922998">
    <w:abstractNumId w:val="26"/>
  </w:num>
  <w:num w:numId="13" w16cid:durableId="438986609">
    <w:abstractNumId w:val="19"/>
  </w:num>
  <w:num w:numId="14" w16cid:durableId="1622345044">
    <w:abstractNumId w:val="22"/>
  </w:num>
  <w:num w:numId="15" w16cid:durableId="888801700">
    <w:abstractNumId w:val="20"/>
  </w:num>
  <w:num w:numId="16" w16cid:durableId="361324901">
    <w:abstractNumId w:val="15"/>
  </w:num>
  <w:num w:numId="17" w16cid:durableId="1191643887">
    <w:abstractNumId w:val="2"/>
  </w:num>
  <w:num w:numId="18" w16cid:durableId="1668705569">
    <w:abstractNumId w:val="24"/>
  </w:num>
  <w:num w:numId="19" w16cid:durableId="1062093576">
    <w:abstractNumId w:val="9"/>
  </w:num>
  <w:num w:numId="20" w16cid:durableId="644965680">
    <w:abstractNumId w:val="27"/>
  </w:num>
  <w:num w:numId="21" w16cid:durableId="1149640318">
    <w:abstractNumId w:val="12"/>
  </w:num>
  <w:num w:numId="22" w16cid:durableId="1071736953">
    <w:abstractNumId w:val="17"/>
  </w:num>
  <w:num w:numId="23" w16cid:durableId="90857396">
    <w:abstractNumId w:val="21"/>
  </w:num>
  <w:num w:numId="24" w16cid:durableId="1022362160">
    <w:abstractNumId w:val="28"/>
  </w:num>
  <w:num w:numId="25" w16cid:durableId="1100680150">
    <w:abstractNumId w:val="18"/>
  </w:num>
  <w:num w:numId="26" w16cid:durableId="665345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69901">
    <w:abstractNumId w:val="1"/>
  </w:num>
  <w:num w:numId="28" w16cid:durableId="13330265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5976280">
    <w:abstractNumId w:val="0"/>
  </w:num>
  <w:num w:numId="30" w16cid:durableId="1172842401">
    <w:abstractNumId w:val="14"/>
  </w:num>
  <w:num w:numId="31" w16cid:durableId="1083530781">
    <w:abstractNumId w:val="8"/>
  </w:num>
  <w:num w:numId="32" w16cid:durableId="12965665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925"/>
    <w:rsid w:val="00000011"/>
    <w:rsid w:val="00000244"/>
    <w:rsid w:val="0000185F"/>
    <w:rsid w:val="00002667"/>
    <w:rsid w:val="00002808"/>
    <w:rsid w:val="0000378B"/>
    <w:rsid w:val="00005709"/>
    <w:rsid w:val="0000586F"/>
    <w:rsid w:val="00007AEC"/>
    <w:rsid w:val="00012A81"/>
    <w:rsid w:val="000131D3"/>
    <w:rsid w:val="00013D86"/>
    <w:rsid w:val="00013E02"/>
    <w:rsid w:val="000158C3"/>
    <w:rsid w:val="00017421"/>
    <w:rsid w:val="00020D32"/>
    <w:rsid w:val="000213CB"/>
    <w:rsid w:val="0002143C"/>
    <w:rsid w:val="00021488"/>
    <w:rsid w:val="00021761"/>
    <w:rsid w:val="000248D2"/>
    <w:rsid w:val="00025A65"/>
    <w:rsid w:val="00026C31"/>
    <w:rsid w:val="00027280"/>
    <w:rsid w:val="00030CD1"/>
    <w:rsid w:val="000320A7"/>
    <w:rsid w:val="00034C3E"/>
    <w:rsid w:val="00035925"/>
    <w:rsid w:val="00035ADC"/>
    <w:rsid w:val="000444A6"/>
    <w:rsid w:val="000465AA"/>
    <w:rsid w:val="00047879"/>
    <w:rsid w:val="00047E7A"/>
    <w:rsid w:val="0005118C"/>
    <w:rsid w:val="00053CB1"/>
    <w:rsid w:val="00056415"/>
    <w:rsid w:val="00056673"/>
    <w:rsid w:val="00056ED4"/>
    <w:rsid w:val="000572FC"/>
    <w:rsid w:val="00057FAD"/>
    <w:rsid w:val="000660C3"/>
    <w:rsid w:val="00067CDF"/>
    <w:rsid w:val="00074FBE"/>
    <w:rsid w:val="00075352"/>
    <w:rsid w:val="00075BD3"/>
    <w:rsid w:val="000804F8"/>
    <w:rsid w:val="00081BF9"/>
    <w:rsid w:val="00083A09"/>
    <w:rsid w:val="000847A3"/>
    <w:rsid w:val="0009005E"/>
    <w:rsid w:val="00092436"/>
    <w:rsid w:val="00092857"/>
    <w:rsid w:val="0009429C"/>
    <w:rsid w:val="0009626B"/>
    <w:rsid w:val="00096EB5"/>
    <w:rsid w:val="00097810"/>
    <w:rsid w:val="000A20A9"/>
    <w:rsid w:val="000A375D"/>
    <w:rsid w:val="000A48B1"/>
    <w:rsid w:val="000A7313"/>
    <w:rsid w:val="000A74E8"/>
    <w:rsid w:val="000B3143"/>
    <w:rsid w:val="000B4C0B"/>
    <w:rsid w:val="000B7321"/>
    <w:rsid w:val="000C6B05"/>
    <w:rsid w:val="000C6DD6"/>
    <w:rsid w:val="000C73D4"/>
    <w:rsid w:val="000D37C9"/>
    <w:rsid w:val="000D3D4C"/>
    <w:rsid w:val="000D4F51"/>
    <w:rsid w:val="000D718B"/>
    <w:rsid w:val="000D7989"/>
    <w:rsid w:val="000E0C46"/>
    <w:rsid w:val="000E261C"/>
    <w:rsid w:val="000E5F90"/>
    <w:rsid w:val="000E7996"/>
    <w:rsid w:val="000F030C"/>
    <w:rsid w:val="000F129C"/>
    <w:rsid w:val="000F1D17"/>
    <w:rsid w:val="000F1E4D"/>
    <w:rsid w:val="000F3F44"/>
    <w:rsid w:val="000F4EA9"/>
    <w:rsid w:val="00100894"/>
    <w:rsid w:val="00101D9A"/>
    <w:rsid w:val="001044CD"/>
    <w:rsid w:val="001056DE"/>
    <w:rsid w:val="00105BFD"/>
    <w:rsid w:val="00110779"/>
    <w:rsid w:val="001121FA"/>
    <w:rsid w:val="001124C0"/>
    <w:rsid w:val="00112839"/>
    <w:rsid w:val="00113B78"/>
    <w:rsid w:val="00115849"/>
    <w:rsid w:val="00116DC9"/>
    <w:rsid w:val="00116FCC"/>
    <w:rsid w:val="001214D0"/>
    <w:rsid w:val="0012171F"/>
    <w:rsid w:val="001247B5"/>
    <w:rsid w:val="0012587D"/>
    <w:rsid w:val="001266BE"/>
    <w:rsid w:val="00126F46"/>
    <w:rsid w:val="001274E4"/>
    <w:rsid w:val="0013135C"/>
    <w:rsid w:val="0013175F"/>
    <w:rsid w:val="00131BFB"/>
    <w:rsid w:val="001322F4"/>
    <w:rsid w:val="00132C34"/>
    <w:rsid w:val="0013622C"/>
    <w:rsid w:val="00140287"/>
    <w:rsid w:val="00140E5F"/>
    <w:rsid w:val="00147792"/>
    <w:rsid w:val="00150D66"/>
    <w:rsid w:val="00150DF0"/>
    <w:rsid w:val="001512B4"/>
    <w:rsid w:val="001527AD"/>
    <w:rsid w:val="00152CC2"/>
    <w:rsid w:val="001542AB"/>
    <w:rsid w:val="00156D99"/>
    <w:rsid w:val="001620A5"/>
    <w:rsid w:val="00163F48"/>
    <w:rsid w:val="00164E53"/>
    <w:rsid w:val="0016699D"/>
    <w:rsid w:val="00167D08"/>
    <w:rsid w:val="00170D7A"/>
    <w:rsid w:val="00171922"/>
    <w:rsid w:val="00175159"/>
    <w:rsid w:val="00175303"/>
    <w:rsid w:val="00176208"/>
    <w:rsid w:val="00180B96"/>
    <w:rsid w:val="001816D7"/>
    <w:rsid w:val="00181FAA"/>
    <w:rsid w:val="0018211B"/>
    <w:rsid w:val="00183E9E"/>
    <w:rsid w:val="001840D3"/>
    <w:rsid w:val="00184EF1"/>
    <w:rsid w:val="001900F8"/>
    <w:rsid w:val="00191258"/>
    <w:rsid w:val="00192680"/>
    <w:rsid w:val="00193037"/>
    <w:rsid w:val="00193A2C"/>
    <w:rsid w:val="00195DFB"/>
    <w:rsid w:val="001A10E1"/>
    <w:rsid w:val="001A1AFC"/>
    <w:rsid w:val="001A288E"/>
    <w:rsid w:val="001A50D6"/>
    <w:rsid w:val="001B06EC"/>
    <w:rsid w:val="001B26F8"/>
    <w:rsid w:val="001B4C0D"/>
    <w:rsid w:val="001B6DC2"/>
    <w:rsid w:val="001C039E"/>
    <w:rsid w:val="001C149C"/>
    <w:rsid w:val="001C21AC"/>
    <w:rsid w:val="001C28E0"/>
    <w:rsid w:val="001C2CA0"/>
    <w:rsid w:val="001C47BA"/>
    <w:rsid w:val="001C59EA"/>
    <w:rsid w:val="001C6880"/>
    <w:rsid w:val="001C6C2D"/>
    <w:rsid w:val="001D00C2"/>
    <w:rsid w:val="001D109B"/>
    <w:rsid w:val="001D406C"/>
    <w:rsid w:val="001D41EE"/>
    <w:rsid w:val="001D74C7"/>
    <w:rsid w:val="001D7C5E"/>
    <w:rsid w:val="001E0380"/>
    <w:rsid w:val="001E13B1"/>
    <w:rsid w:val="001E2B5B"/>
    <w:rsid w:val="001E6D52"/>
    <w:rsid w:val="001F2226"/>
    <w:rsid w:val="001F393E"/>
    <w:rsid w:val="001F3A07"/>
    <w:rsid w:val="001F3A19"/>
    <w:rsid w:val="001F6EA9"/>
    <w:rsid w:val="002008A4"/>
    <w:rsid w:val="00201F83"/>
    <w:rsid w:val="00206B40"/>
    <w:rsid w:val="00206E46"/>
    <w:rsid w:val="0021077B"/>
    <w:rsid w:val="00211BB8"/>
    <w:rsid w:val="00212EE9"/>
    <w:rsid w:val="002202E4"/>
    <w:rsid w:val="0022284A"/>
    <w:rsid w:val="00223D62"/>
    <w:rsid w:val="002273FD"/>
    <w:rsid w:val="00227D4E"/>
    <w:rsid w:val="00233572"/>
    <w:rsid w:val="00233D75"/>
    <w:rsid w:val="002342AA"/>
    <w:rsid w:val="00234467"/>
    <w:rsid w:val="00234B0B"/>
    <w:rsid w:val="0023627C"/>
    <w:rsid w:val="00236C62"/>
    <w:rsid w:val="002376A4"/>
    <w:rsid w:val="00237D8D"/>
    <w:rsid w:val="00240262"/>
    <w:rsid w:val="00240490"/>
    <w:rsid w:val="0024055D"/>
    <w:rsid w:val="00241DA2"/>
    <w:rsid w:val="002420DE"/>
    <w:rsid w:val="00242BBA"/>
    <w:rsid w:val="002447BE"/>
    <w:rsid w:val="00246322"/>
    <w:rsid w:val="00246347"/>
    <w:rsid w:val="002479C1"/>
    <w:rsid w:val="00247FEE"/>
    <w:rsid w:val="00250068"/>
    <w:rsid w:val="00250E7D"/>
    <w:rsid w:val="00254ABA"/>
    <w:rsid w:val="00255CC8"/>
    <w:rsid w:val="002564B4"/>
    <w:rsid w:val="002565D5"/>
    <w:rsid w:val="002622C0"/>
    <w:rsid w:val="00262B06"/>
    <w:rsid w:val="00262D57"/>
    <w:rsid w:val="002657D6"/>
    <w:rsid w:val="00272D7B"/>
    <w:rsid w:val="00275850"/>
    <w:rsid w:val="002762A0"/>
    <w:rsid w:val="00276CF7"/>
    <w:rsid w:val="00277595"/>
    <w:rsid w:val="002778AE"/>
    <w:rsid w:val="00277C8A"/>
    <w:rsid w:val="0028269A"/>
    <w:rsid w:val="00283590"/>
    <w:rsid w:val="00285B4D"/>
    <w:rsid w:val="00286973"/>
    <w:rsid w:val="00291E75"/>
    <w:rsid w:val="002935C2"/>
    <w:rsid w:val="002943DF"/>
    <w:rsid w:val="00294E70"/>
    <w:rsid w:val="00295449"/>
    <w:rsid w:val="002A1924"/>
    <w:rsid w:val="002A1BA8"/>
    <w:rsid w:val="002A1CA9"/>
    <w:rsid w:val="002A3551"/>
    <w:rsid w:val="002A7420"/>
    <w:rsid w:val="002A7A93"/>
    <w:rsid w:val="002B0B76"/>
    <w:rsid w:val="002B0F12"/>
    <w:rsid w:val="002B1308"/>
    <w:rsid w:val="002B16A3"/>
    <w:rsid w:val="002B23AD"/>
    <w:rsid w:val="002B4554"/>
    <w:rsid w:val="002B5FA3"/>
    <w:rsid w:val="002C2DB8"/>
    <w:rsid w:val="002C3C21"/>
    <w:rsid w:val="002C72D8"/>
    <w:rsid w:val="002C75F9"/>
    <w:rsid w:val="002D0D49"/>
    <w:rsid w:val="002D11FA"/>
    <w:rsid w:val="002D5956"/>
    <w:rsid w:val="002D78A4"/>
    <w:rsid w:val="002E0DDF"/>
    <w:rsid w:val="002E0EBE"/>
    <w:rsid w:val="002E2906"/>
    <w:rsid w:val="002E359C"/>
    <w:rsid w:val="002E4396"/>
    <w:rsid w:val="002E5635"/>
    <w:rsid w:val="002E64C3"/>
    <w:rsid w:val="002E6A2C"/>
    <w:rsid w:val="002F0EDB"/>
    <w:rsid w:val="002F15DA"/>
    <w:rsid w:val="002F1D8C"/>
    <w:rsid w:val="002F21DA"/>
    <w:rsid w:val="002F245F"/>
    <w:rsid w:val="002F38E4"/>
    <w:rsid w:val="002F44F9"/>
    <w:rsid w:val="002F4813"/>
    <w:rsid w:val="002F7114"/>
    <w:rsid w:val="00301C8F"/>
    <w:rsid w:val="00301F39"/>
    <w:rsid w:val="00303310"/>
    <w:rsid w:val="003047E7"/>
    <w:rsid w:val="003054BA"/>
    <w:rsid w:val="00305827"/>
    <w:rsid w:val="00311567"/>
    <w:rsid w:val="003175AD"/>
    <w:rsid w:val="003222F4"/>
    <w:rsid w:val="00325926"/>
    <w:rsid w:val="003261AA"/>
    <w:rsid w:val="00327A8A"/>
    <w:rsid w:val="00327D16"/>
    <w:rsid w:val="00332403"/>
    <w:rsid w:val="00335F36"/>
    <w:rsid w:val="00336610"/>
    <w:rsid w:val="003378D4"/>
    <w:rsid w:val="00340410"/>
    <w:rsid w:val="003438EA"/>
    <w:rsid w:val="00343B84"/>
    <w:rsid w:val="00343F73"/>
    <w:rsid w:val="00344CF1"/>
    <w:rsid w:val="00345060"/>
    <w:rsid w:val="003452C2"/>
    <w:rsid w:val="00350FD3"/>
    <w:rsid w:val="00352486"/>
    <w:rsid w:val="0035323B"/>
    <w:rsid w:val="003559D6"/>
    <w:rsid w:val="00356986"/>
    <w:rsid w:val="003609D2"/>
    <w:rsid w:val="00361E12"/>
    <w:rsid w:val="003623DC"/>
    <w:rsid w:val="0036342E"/>
    <w:rsid w:val="00363F22"/>
    <w:rsid w:val="0036452B"/>
    <w:rsid w:val="00365735"/>
    <w:rsid w:val="003658F9"/>
    <w:rsid w:val="00372BA9"/>
    <w:rsid w:val="003743D1"/>
    <w:rsid w:val="003743DC"/>
    <w:rsid w:val="0037458C"/>
    <w:rsid w:val="00375564"/>
    <w:rsid w:val="003811DD"/>
    <w:rsid w:val="00383191"/>
    <w:rsid w:val="00386746"/>
    <w:rsid w:val="00386DED"/>
    <w:rsid w:val="003912E7"/>
    <w:rsid w:val="00391DFE"/>
    <w:rsid w:val="00393776"/>
    <w:rsid w:val="00393947"/>
    <w:rsid w:val="003973CA"/>
    <w:rsid w:val="003A1469"/>
    <w:rsid w:val="003A1FD6"/>
    <w:rsid w:val="003A2275"/>
    <w:rsid w:val="003A4C0F"/>
    <w:rsid w:val="003A5546"/>
    <w:rsid w:val="003A6A4F"/>
    <w:rsid w:val="003A6AB4"/>
    <w:rsid w:val="003A7088"/>
    <w:rsid w:val="003A7280"/>
    <w:rsid w:val="003B00DF"/>
    <w:rsid w:val="003B1275"/>
    <w:rsid w:val="003B1778"/>
    <w:rsid w:val="003B36E7"/>
    <w:rsid w:val="003B6525"/>
    <w:rsid w:val="003C0549"/>
    <w:rsid w:val="003C0E6D"/>
    <w:rsid w:val="003C11CB"/>
    <w:rsid w:val="003C5E08"/>
    <w:rsid w:val="003C75F3"/>
    <w:rsid w:val="003C78A3"/>
    <w:rsid w:val="003D0DF8"/>
    <w:rsid w:val="003E17F8"/>
    <w:rsid w:val="003E1867"/>
    <w:rsid w:val="003E5729"/>
    <w:rsid w:val="003E6937"/>
    <w:rsid w:val="003F0AF5"/>
    <w:rsid w:val="003F10E0"/>
    <w:rsid w:val="003F1FDF"/>
    <w:rsid w:val="003F3D09"/>
    <w:rsid w:val="003F46EB"/>
    <w:rsid w:val="003F4783"/>
    <w:rsid w:val="003F4EE0"/>
    <w:rsid w:val="003F5CED"/>
    <w:rsid w:val="003F6B99"/>
    <w:rsid w:val="00402153"/>
    <w:rsid w:val="00402FC1"/>
    <w:rsid w:val="004033BC"/>
    <w:rsid w:val="0040442C"/>
    <w:rsid w:val="00406E2C"/>
    <w:rsid w:val="00407238"/>
    <w:rsid w:val="0041108B"/>
    <w:rsid w:val="00412E78"/>
    <w:rsid w:val="004152B7"/>
    <w:rsid w:val="0041606B"/>
    <w:rsid w:val="0041753B"/>
    <w:rsid w:val="00424BD7"/>
    <w:rsid w:val="00425082"/>
    <w:rsid w:val="00430754"/>
    <w:rsid w:val="00431DEB"/>
    <w:rsid w:val="00433F3A"/>
    <w:rsid w:val="00434CB7"/>
    <w:rsid w:val="00434EAF"/>
    <w:rsid w:val="004362E5"/>
    <w:rsid w:val="00440570"/>
    <w:rsid w:val="004446D4"/>
    <w:rsid w:val="0044666D"/>
    <w:rsid w:val="00446B29"/>
    <w:rsid w:val="00446BD2"/>
    <w:rsid w:val="00446DA8"/>
    <w:rsid w:val="0045037C"/>
    <w:rsid w:val="00450978"/>
    <w:rsid w:val="004525B6"/>
    <w:rsid w:val="00452C4B"/>
    <w:rsid w:val="00453BB8"/>
    <w:rsid w:val="00453F9A"/>
    <w:rsid w:val="004554D3"/>
    <w:rsid w:val="00456B2E"/>
    <w:rsid w:val="00456FEA"/>
    <w:rsid w:val="00460B7A"/>
    <w:rsid w:val="0046210B"/>
    <w:rsid w:val="00463655"/>
    <w:rsid w:val="00471E91"/>
    <w:rsid w:val="004721AF"/>
    <w:rsid w:val="00472A4A"/>
    <w:rsid w:val="00474675"/>
    <w:rsid w:val="0047470C"/>
    <w:rsid w:val="00474A74"/>
    <w:rsid w:val="0047543A"/>
    <w:rsid w:val="00475B3A"/>
    <w:rsid w:val="00475E8D"/>
    <w:rsid w:val="00476DB5"/>
    <w:rsid w:val="00484C32"/>
    <w:rsid w:val="00486B4C"/>
    <w:rsid w:val="00486EC3"/>
    <w:rsid w:val="004876B9"/>
    <w:rsid w:val="00491ADC"/>
    <w:rsid w:val="00491BAE"/>
    <w:rsid w:val="00492128"/>
    <w:rsid w:val="0049228E"/>
    <w:rsid w:val="004928BD"/>
    <w:rsid w:val="00496B2F"/>
    <w:rsid w:val="004A2F84"/>
    <w:rsid w:val="004A35F9"/>
    <w:rsid w:val="004A3810"/>
    <w:rsid w:val="004B17AD"/>
    <w:rsid w:val="004B181E"/>
    <w:rsid w:val="004B24C1"/>
    <w:rsid w:val="004B24D0"/>
    <w:rsid w:val="004B4531"/>
    <w:rsid w:val="004B477D"/>
    <w:rsid w:val="004B4E3C"/>
    <w:rsid w:val="004B58BA"/>
    <w:rsid w:val="004B632F"/>
    <w:rsid w:val="004B7223"/>
    <w:rsid w:val="004C292F"/>
    <w:rsid w:val="004C403E"/>
    <w:rsid w:val="004C429D"/>
    <w:rsid w:val="004C5262"/>
    <w:rsid w:val="004C6BA2"/>
    <w:rsid w:val="004C7E19"/>
    <w:rsid w:val="004D1246"/>
    <w:rsid w:val="004D44B1"/>
    <w:rsid w:val="004D6BB7"/>
    <w:rsid w:val="004E2C7B"/>
    <w:rsid w:val="004E4DD0"/>
    <w:rsid w:val="004E780B"/>
    <w:rsid w:val="004F012C"/>
    <w:rsid w:val="004F1F1B"/>
    <w:rsid w:val="004F5429"/>
    <w:rsid w:val="004F69FE"/>
    <w:rsid w:val="004F6FA2"/>
    <w:rsid w:val="00500083"/>
    <w:rsid w:val="00500966"/>
    <w:rsid w:val="005041F0"/>
    <w:rsid w:val="0050459D"/>
    <w:rsid w:val="00504D15"/>
    <w:rsid w:val="0050597D"/>
    <w:rsid w:val="00507983"/>
    <w:rsid w:val="00510280"/>
    <w:rsid w:val="00513B2C"/>
    <w:rsid w:val="00513D73"/>
    <w:rsid w:val="00514A43"/>
    <w:rsid w:val="00514DEF"/>
    <w:rsid w:val="00516D27"/>
    <w:rsid w:val="005174E5"/>
    <w:rsid w:val="00517F25"/>
    <w:rsid w:val="00522393"/>
    <w:rsid w:val="00522620"/>
    <w:rsid w:val="00523430"/>
    <w:rsid w:val="00525656"/>
    <w:rsid w:val="0052773B"/>
    <w:rsid w:val="00534C02"/>
    <w:rsid w:val="00536144"/>
    <w:rsid w:val="00536DA0"/>
    <w:rsid w:val="0054264B"/>
    <w:rsid w:val="00542DEE"/>
    <w:rsid w:val="0054329C"/>
    <w:rsid w:val="00543786"/>
    <w:rsid w:val="005453B3"/>
    <w:rsid w:val="00551731"/>
    <w:rsid w:val="005533D7"/>
    <w:rsid w:val="00555091"/>
    <w:rsid w:val="00556605"/>
    <w:rsid w:val="00562F4F"/>
    <w:rsid w:val="005636B1"/>
    <w:rsid w:val="005639A7"/>
    <w:rsid w:val="00570301"/>
    <w:rsid w:val="005703DE"/>
    <w:rsid w:val="0058464E"/>
    <w:rsid w:val="00586C59"/>
    <w:rsid w:val="00591860"/>
    <w:rsid w:val="0059200F"/>
    <w:rsid w:val="00594280"/>
    <w:rsid w:val="00595B55"/>
    <w:rsid w:val="005A01CB"/>
    <w:rsid w:val="005A263F"/>
    <w:rsid w:val="005A3026"/>
    <w:rsid w:val="005A39EA"/>
    <w:rsid w:val="005A4755"/>
    <w:rsid w:val="005A58FF"/>
    <w:rsid w:val="005A5EAF"/>
    <w:rsid w:val="005A64C0"/>
    <w:rsid w:val="005A7976"/>
    <w:rsid w:val="005B17A6"/>
    <w:rsid w:val="005B3C11"/>
    <w:rsid w:val="005B5955"/>
    <w:rsid w:val="005C16F0"/>
    <w:rsid w:val="005C1C28"/>
    <w:rsid w:val="005C624B"/>
    <w:rsid w:val="005C630A"/>
    <w:rsid w:val="005C6DB5"/>
    <w:rsid w:val="005C6F77"/>
    <w:rsid w:val="005D0A13"/>
    <w:rsid w:val="005E005B"/>
    <w:rsid w:val="005E19E7"/>
    <w:rsid w:val="005E1C9B"/>
    <w:rsid w:val="005E4BFD"/>
    <w:rsid w:val="005E5031"/>
    <w:rsid w:val="005E7547"/>
    <w:rsid w:val="005F0E2D"/>
    <w:rsid w:val="005F113E"/>
    <w:rsid w:val="00603955"/>
    <w:rsid w:val="006041D0"/>
    <w:rsid w:val="0060638A"/>
    <w:rsid w:val="00607717"/>
    <w:rsid w:val="00613897"/>
    <w:rsid w:val="006143E7"/>
    <w:rsid w:val="00614991"/>
    <w:rsid w:val="0061716C"/>
    <w:rsid w:val="006212DD"/>
    <w:rsid w:val="006243A1"/>
    <w:rsid w:val="00624676"/>
    <w:rsid w:val="00632783"/>
    <w:rsid w:val="00632C92"/>
    <w:rsid w:val="00632E56"/>
    <w:rsid w:val="00633A71"/>
    <w:rsid w:val="00635092"/>
    <w:rsid w:val="00635CBA"/>
    <w:rsid w:val="00636E31"/>
    <w:rsid w:val="006415D4"/>
    <w:rsid w:val="0064338B"/>
    <w:rsid w:val="00645997"/>
    <w:rsid w:val="00646542"/>
    <w:rsid w:val="00647071"/>
    <w:rsid w:val="006504F4"/>
    <w:rsid w:val="00653DC3"/>
    <w:rsid w:val="00654BC9"/>
    <w:rsid w:val="006552FD"/>
    <w:rsid w:val="00656886"/>
    <w:rsid w:val="00661232"/>
    <w:rsid w:val="006630EF"/>
    <w:rsid w:val="00663AF3"/>
    <w:rsid w:val="0066526F"/>
    <w:rsid w:val="00665E01"/>
    <w:rsid w:val="00666B6C"/>
    <w:rsid w:val="00667234"/>
    <w:rsid w:val="006717EE"/>
    <w:rsid w:val="006746D8"/>
    <w:rsid w:val="00682682"/>
    <w:rsid w:val="00682702"/>
    <w:rsid w:val="00682B23"/>
    <w:rsid w:val="00690566"/>
    <w:rsid w:val="00691B9A"/>
    <w:rsid w:val="00692368"/>
    <w:rsid w:val="0069345D"/>
    <w:rsid w:val="00693860"/>
    <w:rsid w:val="00697742"/>
    <w:rsid w:val="006A087F"/>
    <w:rsid w:val="006A0D29"/>
    <w:rsid w:val="006A2EBC"/>
    <w:rsid w:val="006A350F"/>
    <w:rsid w:val="006A4E4B"/>
    <w:rsid w:val="006A5144"/>
    <w:rsid w:val="006A5EA0"/>
    <w:rsid w:val="006A6184"/>
    <w:rsid w:val="006A783B"/>
    <w:rsid w:val="006A7B33"/>
    <w:rsid w:val="006B4E13"/>
    <w:rsid w:val="006B55B7"/>
    <w:rsid w:val="006B56D0"/>
    <w:rsid w:val="006B65D6"/>
    <w:rsid w:val="006B75DD"/>
    <w:rsid w:val="006B7B59"/>
    <w:rsid w:val="006B7DAE"/>
    <w:rsid w:val="006C27B7"/>
    <w:rsid w:val="006C54DF"/>
    <w:rsid w:val="006C67E0"/>
    <w:rsid w:val="006C7ABA"/>
    <w:rsid w:val="006D0D60"/>
    <w:rsid w:val="006D1122"/>
    <w:rsid w:val="006D358F"/>
    <w:rsid w:val="006D3C00"/>
    <w:rsid w:val="006D486D"/>
    <w:rsid w:val="006D50F7"/>
    <w:rsid w:val="006D6049"/>
    <w:rsid w:val="006E3675"/>
    <w:rsid w:val="006E4A7F"/>
    <w:rsid w:val="006F0C88"/>
    <w:rsid w:val="006F2923"/>
    <w:rsid w:val="006F2DED"/>
    <w:rsid w:val="006F53F5"/>
    <w:rsid w:val="006F6E94"/>
    <w:rsid w:val="006F70E0"/>
    <w:rsid w:val="006F7E35"/>
    <w:rsid w:val="0070165F"/>
    <w:rsid w:val="00701817"/>
    <w:rsid w:val="00704DF6"/>
    <w:rsid w:val="00705B85"/>
    <w:rsid w:val="0070651C"/>
    <w:rsid w:val="00710FCF"/>
    <w:rsid w:val="007132A3"/>
    <w:rsid w:val="00716421"/>
    <w:rsid w:val="007169F0"/>
    <w:rsid w:val="00722CC6"/>
    <w:rsid w:val="00723504"/>
    <w:rsid w:val="00724EFB"/>
    <w:rsid w:val="0072589E"/>
    <w:rsid w:val="00727E72"/>
    <w:rsid w:val="00727EF4"/>
    <w:rsid w:val="007314AF"/>
    <w:rsid w:val="007330DB"/>
    <w:rsid w:val="007331DA"/>
    <w:rsid w:val="007337F7"/>
    <w:rsid w:val="00733DF8"/>
    <w:rsid w:val="00734F85"/>
    <w:rsid w:val="00736905"/>
    <w:rsid w:val="00736AF0"/>
    <w:rsid w:val="00737A3C"/>
    <w:rsid w:val="007402C0"/>
    <w:rsid w:val="007419C3"/>
    <w:rsid w:val="00741F59"/>
    <w:rsid w:val="00744032"/>
    <w:rsid w:val="00745FCE"/>
    <w:rsid w:val="007467A7"/>
    <w:rsid w:val="007469DD"/>
    <w:rsid w:val="0074741B"/>
    <w:rsid w:val="0074759E"/>
    <w:rsid w:val="007478EA"/>
    <w:rsid w:val="0075171B"/>
    <w:rsid w:val="0075415C"/>
    <w:rsid w:val="0075558C"/>
    <w:rsid w:val="0075633A"/>
    <w:rsid w:val="00756392"/>
    <w:rsid w:val="00757D0E"/>
    <w:rsid w:val="0076056F"/>
    <w:rsid w:val="0076114F"/>
    <w:rsid w:val="007620AF"/>
    <w:rsid w:val="00763502"/>
    <w:rsid w:val="007639CE"/>
    <w:rsid w:val="00764806"/>
    <w:rsid w:val="00765C25"/>
    <w:rsid w:val="007661EA"/>
    <w:rsid w:val="00766242"/>
    <w:rsid w:val="00766458"/>
    <w:rsid w:val="007667BF"/>
    <w:rsid w:val="00766CE0"/>
    <w:rsid w:val="007676EE"/>
    <w:rsid w:val="0077045B"/>
    <w:rsid w:val="00772422"/>
    <w:rsid w:val="00773599"/>
    <w:rsid w:val="00775098"/>
    <w:rsid w:val="00775DFA"/>
    <w:rsid w:val="007801CD"/>
    <w:rsid w:val="007808C4"/>
    <w:rsid w:val="00780D8A"/>
    <w:rsid w:val="00782FAB"/>
    <w:rsid w:val="0078446E"/>
    <w:rsid w:val="00787675"/>
    <w:rsid w:val="0079051C"/>
    <w:rsid w:val="007913AB"/>
    <w:rsid w:val="007914F7"/>
    <w:rsid w:val="00791C8A"/>
    <w:rsid w:val="00791F5E"/>
    <w:rsid w:val="0079552A"/>
    <w:rsid w:val="0079654E"/>
    <w:rsid w:val="007A2629"/>
    <w:rsid w:val="007A3012"/>
    <w:rsid w:val="007A7DD7"/>
    <w:rsid w:val="007B0C65"/>
    <w:rsid w:val="007B1625"/>
    <w:rsid w:val="007B3486"/>
    <w:rsid w:val="007B37FE"/>
    <w:rsid w:val="007B39C3"/>
    <w:rsid w:val="007B3B11"/>
    <w:rsid w:val="007B46D6"/>
    <w:rsid w:val="007B5D2D"/>
    <w:rsid w:val="007B706E"/>
    <w:rsid w:val="007B71EB"/>
    <w:rsid w:val="007C4D91"/>
    <w:rsid w:val="007C6205"/>
    <w:rsid w:val="007C686A"/>
    <w:rsid w:val="007C728E"/>
    <w:rsid w:val="007D0748"/>
    <w:rsid w:val="007D2C53"/>
    <w:rsid w:val="007D3D60"/>
    <w:rsid w:val="007D69B5"/>
    <w:rsid w:val="007D7A65"/>
    <w:rsid w:val="007D7DF2"/>
    <w:rsid w:val="007E1980"/>
    <w:rsid w:val="007E3559"/>
    <w:rsid w:val="007E415F"/>
    <w:rsid w:val="007E4B76"/>
    <w:rsid w:val="007E5EA8"/>
    <w:rsid w:val="007E758E"/>
    <w:rsid w:val="007F0CF1"/>
    <w:rsid w:val="007F12A5"/>
    <w:rsid w:val="007F3550"/>
    <w:rsid w:val="007F4A57"/>
    <w:rsid w:val="007F4CF1"/>
    <w:rsid w:val="007F5F57"/>
    <w:rsid w:val="007F61C3"/>
    <w:rsid w:val="007F73FA"/>
    <w:rsid w:val="007F758D"/>
    <w:rsid w:val="007F7D52"/>
    <w:rsid w:val="00800BB6"/>
    <w:rsid w:val="00801EE4"/>
    <w:rsid w:val="008034ED"/>
    <w:rsid w:val="00803899"/>
    <w:rsid w:val="00804020"/>
    <w:rsid w:val="008047A6"/>
    <w:rsid w:val="0080654C"/>
    <w:rsid w:val="0080689E"/>
    <w:rsid w:val="00806928"/>
    <w:rsid w:val="008071C6"/>
    <w:rsid w:val="00810BE4"/>
    <w:rsid w:val="0081312F"/>
    <w:rsid w:val="00817A00"/>
    <w:rsid w:val="0082029A"/>
    <w:rsid w:val="00822004"/>
    <w:rsid w:val="00834A82"/>
    <w:rsid w:val="008359E7"/>
    <w:rsid w:val="00835DB3"/>
    <w:rsid w:val="0083617B"/>
    <w:rsid w:val="008371BD"/>
    <w:rsid w:val="008441B6"/>
    <w:rsid w:val="00844F46"/>
    <w:rsid w:val="008504A8"/>
    <w:rsid w:val="00851F1B"/>
    <w:rsid w:val="0085282E"/>
    <w:rsid w:val="00854B2E"/>
    <w:rsid w:val="008602BB"/>
    <w:rsid w:val="0086034E"/>
    <w:rsid w:val="00863D93"/>
    <w:rsid w:val="00863DEB"/>
    <w:rsid w:val="0087198C"/>
    <w:rsid w:val="00872C1F"/>
    <w:rsid w:val="00872EC8"/>
    <w:rsid w:val="00873B42"/>
    <w:rsid w:val="00873B59"/>
    <w:rsid w:val="0087472D"/>
    <w:rsid w:val="00874D5D"/>
    <w:rsid w:val="00874F33"/>
    <w:rsid w:val="008759D1"/>
    <w:rsid w:val="00875EBE"/>
    <w:rsid w:val="0088075A"/>
    <w:rsid w:val="0088090D"/>
    <w:rsid w:val="00880ABE"/>
    <w:rsid w:val="008841A4"/>
    <w:rsid w:val="008847B6"/>
    <w:rsid w:val="00884E6A"/>
    <w:rsid w:val="008856D8"/>
    <w:rsid w:val="00892E82"/>
    <w:rsid w:val="00893E38"/>
    <w:rsid w:val="00897FB2"/>
    <w:rsid w:val="008A7DB9"/>
    <w:rsid w:val="008C04AA"/>
    <w:rsid w:val="008C09AE"/>
    <w:rsid w:val="008C1B58"/>
    <w:rsid w:val="008C25B6"/>
    <w:rsid w:val="008C27CE"/>
    <w:rsid w:val="008C39AE"/>
    <w:rsid w:val="008C590D"/>
    <w:rsid w:val="008D7071"/>
    <w:rsid w:val="008D7E4C"/>
    <w:rsid w:val="008E031B"/>
    <w:rsid w:val="008E12A0"/>
    <w:rsid w:val="008E2F34"/>
    <w:rsid w:val="008E7029"/>
    <w:rsid w:val="008E7EF6"/>
    <w:rsid w:val="008F0168"/>
    <w:rsid w:val="008F01AA"/>
    <w:rsid w:val="008F1EEC"/>
    <w:rsid w:val="008F1F98"/>
    <w:rsid w:val="008F3EDA"/>
    <w:rsid w:val="008F6758"/>
    <w:rsid w:val="00901588"/>
    <w:rsid w:val="00901B03"/>
    <w:rsid w:val="00902FDF"/>
    <w:rsid w:val="009038BB"/>
    <w:rsid w:val="009040DD"/>
    <w:rsid w:val="0090488D"/>
    <w:rsid w:val="00905B47"/>
    <w:rsid w:val="00907A82"/>
    <w:rsid w:val="00910C2F"/>
    <w:rsid w:val="0091331C"/>
    <w:rsid w:val="009140B2"/>
    <w:rsid w:val="0092084F"/>
    <w:rsid w:val="00926BF2"/>
    <w:rsid w:val="0092758B"/>
    <w:rsid w:val="009279DE"/>
    <w:rsid w:val="00930116"/>
    <w:rsid w:val="009331AF"/>
    <w:rsid w:val="0093359C"/>
    <w:rsid w:val="00935931"/>
    <w:rsid w:val="0093646B"/>
    <w:rsid w:val="00941C46"/>
    <w:rsid w:val="0094212C"/>
    <w:rsid w:val="009433DC"/>
    <w:rsid w:val="0094520C"/>
    <w:rsid w:val="00945983"/>
    <w:rsid w:val="00945B92"/>
    <w:rsid w:val="00946024"/>
    <w:rsid w:val="009463FA"/>
    <w:rsid w:val="009504D3"/>
    <w:rsid w:val="00954689"/>
    <w:rsid w:val="0095561D"/>
    <w:rsid w:val="009560FC"/>
    <w:rsid w:val="009613D3"/>
    <w:rsid w:val="009617C9"/>
    <w:rsid w:val="00961A96"/>
    <w:rsid w:val="00961C93"/>
    <w:rsid w:val="00961EBA"/>
    <w:rsid w:val="00963CFC"/>
    <w:rsid w:val="00965324"/>
    <w:rsid w:val="00965FD8"/>
    <w:rsid w:val="00967387"/>
    <w:rsid w:val="0097091E"/>
    <w:rsid w:val="009760D3"/>
    <w:rsid w:val="00977132"/>
    <w:rsid w:val="009776CB"/>
    <w:rsid w:val="00981A4B"/>
    <w:rsid w:val="009823C2"/>
    <w:rsid w:val="00982501"/>
    <w:rsid w:val="00982EC3"/>
    <w:rsid w:val="00983A8F"/>
    <w:rsid w:val="009853BF"/>
    <w:rsid w:val="009877D3"/>
    <w:rsid w:val="0099018D"/>
    <w:rsid w:val="00993697"/>
    <w:rsid w:val="00994E8F"/>
    <w:rsid w:val="009951DC"/>
    <w:rsid w:val="009959BB"/>
    <w:rsid w:val="00995FE6"/>
    <w:rsid w:val="00996824"/>
    <w:rsid w:val="00997158"/>
    <w:rsid w:val="009A38FA"/>
    <w:rsid w:val="009A3A7C"/>
    <w:rsid w:val="009B24F4"/>
    <w:rsid w:val="009B2ADB"/>
    <w:rsid w:val="009B603A"/>
    <w:rsid w:val="009B6302"/>
    <w:rsid w:val="009B70D3"/>
    <w:rsid w:val="009B7C66"/>
    <w:rsid w:val="009C0B8F"/>
    <w:rsid w:val="009C149F"/>
    <w:rsid w:val="009C2D0E"/>
    <w:rsid w:val="009C3DAC"/>
    <w:rsid w:val="009C42E0"/>
    <w:rsid w:val="009C64E1"/>
    <w:rsid w:val="009D167B"/>
    <w:rsid w:val="009D2637"/>
    <w:rsid w:val="009D5362"/>
    <w:rsid w:val="009D6F30"/>
    <w:rsid w:val="009E1415"/>
    <w:rsid w:val="009E3970"/>
    <w:rsid w:val="009E4264"/>
    <w:rsid w:val="009E47AD"/>
    <w:rsid w:val="009E6116"/>
    <w:rsid w:val="009E7B11"/>
    <w:rsid w:val="009F0079"/>
    <w:rsid w:val="009F1A8C"/>
    <w:rsid w:val="009F2EA5"/>
    <w:rsid w:val="009F55D6"/>
    <w:rsid w:val="009F7D9B"/>
    <w:rsid w:val="00A02E43"/>
    <w:rsid w:val="00A03207"/>
    <w:rsid w:val="00A058D7"/>
    <w:rsid w:val="00A065F9"/>
    <w:rsid w:val="00A06C88"/>
    <w:rsid w:val="00A07F34"/>
    <w:rsid w:val="00A10C45"/>
    <w:rsid w:val="00A129E1"/>
    <w:rsid w:val="00A17CA7"/>
    <w:rsid w:val="00A213FA"/>
    <w:rsid w:val="00A21EC8"/>
    <w:rsid w:val="00A22154"/>
    <w:rsid w:val="00A24616"/>
    <w:rsid w:val="00A25C38"/>
    <w:rsid w:val="00A2624E"/>
    <w:rsid w:val="00A2637D"/>
    <w:rsid w:val="00A310E0"/>
    <w:rsid w:val="00A31828"/>
    <w:rsid w:val="00A34AAA"/>
    <w:rsid w:val="00A36BBE"/>
    <w:rsid w:val="00A36DC7"/>
    <w:rsid w:val="00A37EA5"/>
    <w:rsid w:val="00A4307A"/>
    <w:rsid w:val="00A45A0C"/>
    <w:rsid w:val="00A46443"/>
    <w:rsid w:val="00A465A7"/>
    <w:rsid w:val="00A47EBB"/>
    <w:rsid w:val="00A50082"/>
    <w:rsid w:val="00A5084A"/>
    <w:rsid w:val="00A51CDD"/>
    <w:rsid w:val="00A556AB"/>
    <w:rsid w:val="00A56013"/>
    <w:rsid w:val="00A65171"/>
    <w:rsid w:val="00A655C8"/>
    <w:rsid w:val="00A65F04"/>
    <w:rsid w:val="00A6730D"/>
    <w:rsid w:val="00A71625"/>
    <w:rsid w:val="00A71B9B"/>
    <w:rsid w:val="00A72E36"/>
    <w:rsid w:val="00A74D42"/>
    <w:rsid w:val="00A751C7"/>
    <w:rsid w:val="00A80678"/>
    <w:rsid w:val="00A87844"/>
    <w:rsid w:val="00A92507"/>
    <w:rsid w:val="00A93E7D"/>
    <w:rsid w:val="00A94EB1"/>
    <w:rsid w:val="00A967AD"/>
    <w:rsid w:val="00AA038C"/>
    <w:rsid w:val="00AA0C62"/>
    <w:rsid w:val="00AA7A09"/>
    <w:rsid w:val="00AB208D"/>
    <w:rsid w:val="00AB3B50"/>
    <w:rsid w:val="00AB4072"/>
    <w:rsid w:val="00AB6E8D"/>
    <w:rsid w:val="00AC042A"/>
    <w:rsid w:val="00AC05B1"/>
    <w:rsid w:val="00AC1AF3"/>
    <w:rsid w:val="00AC2F1B"/>
    <w:rsid w:val="00AC7987"/>
    <w:rsid w:val="00AC7E1B"/>
    <w:rsid w:val="00AD0CD5"/>
    <w:rsid w:val="00AD255F"/>
    <w:rsid w:val="00AD356C"/>
    <w:rsid w:val="00AD5D1E"/>
    <w:rsid w:val="00AE2914"/>
    <w:rsid w:val="00AE6D15"/>
    <w:rsid w:val="00AF505F"/>
    <w:rsid w:val="00B0379A"/>
    <w:rsid w:val="00B04181"/>
    <w:rsid w:val="00B04182"/>
    <w:rsid w:val="00B04AE7"/>
    <w:rsid w:val="00B04C2F"/>
    <w:rsid w:val="00B057BE"/>
    <w:rsid w:val="00B0719A"/>
    <w:rsid w:val="00B07AE3"/>
    <w:rsid w:val="00B105FD"/>
    <w:rsid w:val="00B111BF"/>
    <w:rsid w:val="00B11430"/>
    <w:rsid w:val="00B11D24"/>
    <w:rsid w:val="00B11E9B"/>
    <w:rsid w:val="00B134F8"/>
    <w:rsid w:val="00B14451"/>
    <w:rsid w:val="00B14759"/>
    <w:rsid w:val="00B23AAF"/>
    <w:rsid w:val="00B249D0"/>
    <w:rsid w:val="00B270F1"/>
    <w:rsid w:val="00B30F5C"/>
    <w:rsid w:val="00B31468"/>
    <w:rsid w:val="00B34BFB"/>
    <w:rsid w:val="00B353EB"/>
    <w:rsid w:val="00B35891"/>
    <w:rsid w:val="00B37ACD"/>
    <w:rsid w:val="00B40200"/>
    <w:rsid w:val="00B41E5D"/>
    <w:rsid w:val="00B42A55"/>
    <w:rsid w:val="00B42ABE"/>
    <w:rsid w:val="00B439C4"/>
    <w:rsid w:val="00B4535E"/>
    <w:rsid w:val="00B516BD"/>
    <w:rsid w:val="00B51E28"/>
    <w:rsid w:val="00B51E7F"/>
    <w:rsid w:val="00B52A8C"/>
    <w:rsid w:val="00B5434E"/>
    <w:rsid w:val="00B55E6C"/>
    <w:rsid w:val="00B564F5"/>
    <w:rsid w:val="00B6003D"/>
    <w:rsid w:val="00B61927"/>
    <w:rsid w:val="00B636A8"/>
    <w:rsid w:val="00B64C02"/>
    <w:rsid w:val="00B662F0"/>
    <w:rsid w:val="00B665C6"/>
    <w:rsid w:val="00B67948"/>
    <w:rsid w:val="00B71CC2"/>
    <w:rsid w:val="00B73281"/>
    <w:rsid w:val="00B733D3"/>
    <w:rsid w:val="00B73D6D"/>
    <w:rsid w:val="00B76431"/>
    <w:rsid w:val="00B805AF"/>
    <w:rsid w:val="00B80CF5"/>
    <w:rsid w:val="00B83453"/>
    <w:rsid w:val="00B84F1D"/>
    <w:rsid w:val="00B853A0"/>
    <w:rsid w:val="00B86249"/>
    <w:rsid w:val="00B869EC"/>
    <w:rsid w:val="00B87369"/>
    <w:rsid w:val="00B8780E"/>
    <w:rsid w:val="00B91E56"/>
    <w:rsid w:val="00B9359C"/>
    <w:rsid w:val="00B9397A"/>
    <w:rsid w:val="00B9633D"/>
    <w:rsid w:val="00BA011C"/>
    <w:rsid w:val="00BA16D0"/>
    <w:rsid w:val="00BA2974"/>
    <w:rsid w:val="00BA2C2D"/>
    <w:rsid w:val="00BA2EBE"/>
    <w:rsid w:val="00BA354B"/>
    <w:rsid w:val="00BA47FB"/>
    <w:rsid w:val="00BA5C4B"/>
    <w:rsid w:val="00BA5E6D"/>
    <w:rsid w:val="00BB0F28"/>
    <w:rsid w:val="00BB3139"/>
    <w:rsid w:val="00BB458A"/>
    <w:rsid w:val="00BB53B9"/>
    <w:rsid w:val="00BC05E8"/>
    <w:rsid w:val="00BC1265"/>
    <w:rsid w:val="00BC1BF8"/>
    <w:rsid w:val="00BC35FD"/>
    <w:rsid w:val="00BC3963"/>
    <w:rsid w:val="00BD00D3"/>
    <w:rsid w:val="00BD1659"/>
    <w:rsid w:val="00BD1EE7"/>
    <w:rsid w:val="00BD2AB9"/>
    <w:rsid w:val="00BD3AA9"/>
    <w:rsid w:val="00BD3ABC"/>
    <w:rsid w:val="00BD46AE"/>
    <w:rsid w:val="00BD4A18"/>
    <w:rsid w:val="00BD4F9A"/>
    <w:rsid w:val="00BD6DB2"/>
    <w:rsid w:val="00BE11CF"/>
    <w:rsid w:val="00BE1B66"/>
    <w:rsid w:val="00BE21AB"/>
    <w:rsid w:val="00BE32C4"/>
    <w:rsid w:val="00BE55CB"/>
    <w:rsid w:val="00BF24D4"/>
    <w:rsid w:val="00BF3249"/>
    <w:rsid w:val="00BF617A"/>
    <w:rsid w:val="00C0379D"/>
    <w:rsid w:val="00C03931"/>
    <w:rsid w:val="00C03CEA"/>
    <w:rsid w:val="00C0437C"/>
    <w:rsid w:val="00C05FE3"/>
    <w:rsid w:val="00C06AF0"/>
    <w:rsid w:val="00C1597C"/>
    <w:rsid w:val="00C2038B"/>
    <w:rsid w:val="00C20A13"/>
    <w:rsid w:val="00C2136D"/>
    <w:rsid w:val="00C21422"/>
    <w:rsid w:val="00C214EE"/>
    <w:rsid w:val="00C2314B"/>
    <w:rsid w:val="00C2389F"/>
    <w:rsid w:val="00C241E9"/>
    <w:rsid w:val="00C24971"/>
    <w:rsid w:val="00C26BE5"/>
    <w:rsid w:val="00C26E4D"/>
    <w:rsid w:val="00C27909"/>
    <w:rsid w:val="00C27B03"/>
    <w:rsid w:val="00C314E1"/>
    <w:rsid w:val="00C34397"/>
    <w:rsid w:val="00C405B0"/>
    <w:rsid w:val="00C4095D"/>
    <w:rsid w:val="00C43ED3"/>
    <w:rsid w:val="00C458AE"/>
    <w:rsid w:val="00C50358"/>
    <w:rsid w:val="00C506A9"/>
    <w:rsid w:val="00C52B21"/>
    <w:rsid w:val="00C55062"/>
    <w:rsid w:val="00C55F54"/>
    <w:rsid w:val="00C57765"/>
    <w:rsid w:val="00C579D8"/>
    <w:rsid w:val="00C601D2"/>
    <w:rsid w:val="00C60C97"/>
    <w:rsid w:val="00C6162D"/>
    <w:rsid w:val="00C61F74"/>
    <w:rsid w:val="00C65BCC"/>
    <w:rsid w:val="00C668A5"/>
    <w:rsid w:val="00C668F9"/>
    <w:rsid w:val="00C66970"/>
    <w:rsid w:val="00C678D6"/>
    <w:rsid w:val="00C67FD2"/>
    <w:rsid w:val="00C73AE2"/>
    <w:rsid w:val="00C8197B"/>
    <w:rsid w:val="00C8477A"/>
    <w:rsid w:val="00C8691C"/>
    <w:rsid w:val="00C90BA5"/>
    <w:rsid w:val="00CA168A"/>
    <w:rsid w:val="00CA357E"/>
    <w:rsid w:val="00CA44F9"/>
    <w:rsid w:val="00CA46D6"/>
    <w:rsid w:val="00CA4A69"/>
    <w:rsid w:val="00CA54A0"/>
    <w:rsid w:val="00CA5FBB"/>
    <w:rsid w:val="00CA6814"/>
    <w:rsid w:val="00CA7010"/>
    <w:rsid w:val="00CB5FC3"/>
    <w:rsid w:val="00CB66B3"/>
    <w:rsid w:val="00CB7284"/>
    <w:rsid w:val="00CB77E7"/>
    <w:rsid w:val="00CC0398"/>
    <w:rsid w:val="00CC15FB"/>
    <w:rsid w:val="00CC177B"/>
    <w:rsid w:val="00CC2984"/>
    <w:rsid w:val="00CC3E0C"/>
    <w:rsid w:val="00CC58D3"/>
    <w:rsid w:val="00CC76B6"/>
    <w:rsid w:val="00CC784D"/>
    <w:rsid w:val="00CE0095"/>
    <w:rsid w:val="00CE41E7"/>
    <w:rsid w:val="00CE451A"/>
    <w:rsid w:val="00CE587D"/>
    <w:rsid w:val="00CF064E"/>
    <w:rsid w:val="00CF40EE"/>
    <w:rsid w:val="00D0337B"/>
    <w:rsid w:val="00D0416C"/>
    <w:rsid w:val="00D055FF"/>
    <w:rsid w:val="00D06C25"/>
    <w:rsid w:val="00D079B2"/>
    <w:rsid w:val="00D10CEB"/>
    <w:rsid w:val="00D114E9"/>
    <w:rsid w:val="00D139FA"/>
    <w:rsid w:val="00D1490D"/>
    <w:rsid w:val="00D15336"/>
    <w:rsid w:val="00D1768E"/>
    <w:rsid w:val="00D20100"/>
    <w:rsid w:val="00D23E51"/>
    <w:rsid w:val="00D2467E"/>
    <w:rsid w:val="00D27362"/>
    <w:rsid w:val="00D27AEC"/>
    <w:rsid w:val="00D33AFD"/>
    <w:rsid w:val="00D33F1D"/>
    <w:rsid w:val="00D3699A"/>
    <w:rsid w:val="00D42801"/>
    <w:rsid w:val="00D429C6"/>
    <w:rsid w:val="00D43A4C"/>
    <w:rsid w:val="00D45915"/>
    <w:rsid w:val="00D45ABE"/>
    <w:rsid w:val="00D47748"/>
    <w:rsid w:val="00D510EE"/>
    <w:rsid w:val="00D5352C"/>
    <w:rsid w:val="00D54CC3"/>
    <w:rsid w:val="00D563FA"/>
    <w:rsid w:val="00D57E7B"/>
    <w:rsid w:val="00D6041A"/>
    <w:rsid w:val="00D62AD5"/>
    <w:rsid w:val="00D633EB"/>
    <w:rsid w:val="00D70277"/>
    <w:rsid w:val="00D708B4"/>
    <w:rsid w:val="00D70988"/>
    <w:rsid w:val="00D74CCB"/>
    <w:rsid w:val="00D75206"/>
    <w:rsid w:val="00D75A91"/>
    <w:rsid w:val="00D7771D"/>
    <w:rsid w:val="00D7789B"/>
    <w:rsid w:val="00D82A26"/>
    <w:rsid w:val="00D82FF7"/>
    <w:rsid w:val="00D847FE"/>
    <w:rsid w:val="00D861FE"/>
    <w:rsid w:val="00D90AA2"/>
    <w:rsid w:val="00D9393A"/>
    <w:rsid w:val="00D9421D"/>
    <w:rsid w:val="00D958EE"/>
    <w:rsid w:val="00D964EA"/>
    <w:rsid w:val="00D966D0"/>
    <w:rsid w:val="00D9734C"/>
    <w:rsid w:val="00D976D9"/>
    <w:rsid w:val="00DA0C59"/>
    <w:rsid w:val="00DA347C"/>
    <w:rsid w:val="00DA3991"/>
    <w:rsid w:val="00DA6590"/>
    <w:rsid w:val="00DA6A2F"/>
    <w:rsid w:val="00DA70B6"/>
    <w:rsid w:val="00DA7699"/>
    <w:rsid w:val="00DB17D5"/>
    <w:rsid w:val="00DB1DD9"/>
    <w:rsid w:val="00DB2A7E"/>
    <w:rsid w:val="00DB7E6C"/>
    <w:rsid w:val="00DB7F28"/>
    <w:rsid w:val="00DC341C"/>
    <w:rsid w:val="00DC5E3A"/>
    <w:rsid w:val="00DD03AD"/>
    <w:rsid w:val="00DD33BE"/>
    <w:rsid w:val="00DD5A29"/>
    <w:rsid w:val="00DD5D9D"/>
    <w:rsid w:val="00DD6210"/>
    <w:rsid w:val="00DE0AE2"/>
    <w:rsid w:val="00DE19AA"/>
    <w:rsid w:val="00DE35CB"/>
    <w:rsid w:val="00DE5B02"/>
    <w:rsid w:val="00DE638E"/>
    <w:rsid w:val="00DE7DE5"/>
    <w:rsid w:val="00DF069B"/>
    <w:rsid w:val="00DF0BD1"/>
    <w:rsid w:val="00DF21E9"/>
    <w:rsid w:val="00DF6667"/>
    <w:rsid w:val="00DF679F"/>
    <w:rsid w:val="00DF7FDC"/>
    <w:rsid w:val="00E00F14"/>
    <w:rsid w:val="00E049AF"/>
    <w:rsid w:val="00E06386"/>
    <w:rsid w:val="00E07296"/>
    <w:rsid w:val="00E10412"/>
    <w:rsid w:val="00E12554"/>
    <w:rsid w:val="00E14B43"/>
    <w:rsid w:val="00E15095"/>
    <w:rsid w:val="00E16C7A"/>
    <w:rsid w:val="00E16EF0"/>
    <w:rsid w:val="00E21DCE"/>
    <w:rsid w:val="00E23672"/>
    <w:rsid w:val="00E24B83"/>
    <w:rsid w:val="00E24EB4"/>
    <w:rsid w:val="00E25FB1"/>
    <w:rsid w:val="00E306E5"/>
    <w:rsid w:val="00E320ED"/>
    <w:rsid w:val="00E33AFB"/>
    <w:rsid w:val="00E34218"/>
    <w:rsid w:val="00E3461A"/>
    <w:rsid w:val="00E40112"/>
    <w:rsid w:val="00E42361"/>
    <w:rsid w:val="00E42823"/>
    <w:rsid w:val="00E43126"/>
    <w:rsid w:val="00E44BFC"/>
    <w:rsid w:val="00E46282"/>
    <w:rsid w:val="00E46B3B"/>
    <w:rsid w:val="00E505B4"/>
    <w:rsid w:val="00E50E2A"/>
    <w:rsid w:val="00E5216E"/>
    <w:rsid w:val="00E546C6"/>
    <w:rsid w:val="00E55AFD"/>
    <w:rsid w:val="00E55D53"/>
    <w:rsid w:val="00E67C66"/>
    <w:rsid w:val="00E77D24"/>
    <w:rsid w:val="00E805F2"/>
    <w:rsid w:val="00E81016"/>
    <w:rsid w:val="00E82344"/>
    <w:rsid w:val="00E82F91"/>
    <w:rsid w:val="00E8486F"/>
    <w:rsid w:val="00E84C82"/>
    <w:rsid w:val="00E84D64"/>
    <w:rsid w:val="00E87408"/>
    <w:rsid w:val="00E90991"/>
    <w:rsid w:val="00E90B19"/>
    <w:rsid w:val="00E914C4"/>
    <w:rsid w:val="00E934F5"/>
    <w:rsid w:val="00E93F7C"/>
    <w:rsid w:val="00E96961"/>
    <w:rsid w:val="00EA17CB"/>
    <w:rsid w:val="00EA1A1E"/>
    <w:rsid w:val="00EA23C9"/>
    <w:rsid w:val="00EA35A4"/>
    <w:rsid w:val="00EA72EC"/>
    <w:rsid w:val="00EA7E2A"/>
    <w:rsid w:val="00EB11CB"/>
    <w:rsid w:val="00EB275A"/>
    <w:rsid w:val="00EB43E1"/>
    <w:rsid w:val="00EB786A"/>
    <w:rsid w:val="00EC0A2C"/>
    <w:rsid w:val="00EC1578"/>
    <w:rsid w:val="00EC1C72"/>
    <w:rsid w:val="00EC3190"/>
    <w:rsid w:val="00EC396D"/>
    <w:rsid w:val="00EC3CC9"/>
    <w:rsid w:val="00EC546E"/>
    <w:rsid w:val="00EC680A"/>
    <w:rsid w:val="00EC6A1B"/>
    <w:rsid w:val="00EC6AF6"/>
    <w:rsid w:val="00EC711C"/>
    <w:rsid w:val="00ED19DE"/>
    <w:rsid w:val="00ED3B3C"/>
    <w:rsid w:val="00ED568D"/>
    <w:rsid w:val="00ED60DF"/>
    <w:rsid w:val="00EE2BED"/>
    <w:rsid w:val="00EE374B"/>
    <w:rsid w:val="00EE639A"/>
    <w:rsid w:val="00EF133E"/>
    <w:rsid w:val="00EF22BB"/>
    <w:rsid w:val="00EF4B9A"/>
    <w:rsid w:val="00EF5399"/>
    <w:rsid w:val="00EF6D68"/>
    <w:rsid w:val="00EF735C"/>
    <w:rsid w:val="00F008B4"/>
    <w:rsid w:val="00F01B05"/>
    <w:rsid w:val="00F04802"/>
    <w:rsid w:val="00F05CC6"/>
    <w:rsid w:val="00F07285"/>
    <w:rsid w:val="00F0732F"/>
    <w:rsid w:val="00F07F87"/>
    <w:rsid w:val="00F11BB5"/>
    <w:rsid w:val="00F12519"/>
    <w:rsid w:val="00F1417B"/>
    <w:rsid w:val="00F149AB"/>
    <w:rsid w:val="00F210C0"/>
    <w:rsid w:val="00F21858"/>
    <w:rsid w:val="00F236A7"/>
    <w:rsid w:val="00F23DC5"/>
    <w:rsid w:val="00F25563"/>
    <w:rsid w:val="00F25849"/>
    <w:rsid w:val="00F26543"/>
    <w:rsid w:val="00F27DCF"/>
    <w:rsid w:val="00F318B5"/>
    <w:rsid w:val="00F31E5F"/>
    <w:rsid w:val="00F33C0A"/>
    <w:rsid w:val="00F33CA4"/>
    <w:rsid w:val="00F34511"/>
    <w:rsid w:val="00F34B99"/>
    <w:rsid w:val="00F35DB2"/>
    <w:rsid w:val="00F36214"/>
    <w:rsid w:val="00F371CF"/>
    <w:rsid w:val="00F37AC2"/>
    <w:rsid w:val="00F44202"/>
    <w:rsid w:val="00F45770"/>
    <w:rsid w:val="00F47352"/>
    <w:rsid w:val="00F52DAB"/>
    <w:rsid w:val="00F543F0"/>
    <w:rsid w:val="00F56DB3"/>
    <w:rsid w:val="00F6623D"/>
    <w:rsid w:val="00F67934"/>
    <w:rsid w:val="00F721C1"/>
    <w:rsid w:val="00F73FA4"/>
    <w:rsid w:val="00F81D29"/>
    <w:rsid w:val="00F83CAC"/>
    <w:rsid w:val="00F84808"/>
    <w:rsid w:val="00F86EEA"/>
    <w:rsid w:val="00F905AE"/>
    <w:rsid w:val="00F90B56"/>
    <w:rsid w:val="00F91C4D"/>
    <w:rsid w:val="00F92FD9"/>
    <w:rsid w:val="00FA20F4"/>
    <w:rsid w:val="00FA2699"/>
    <w:rsid w:val="00FA334B"/>
    <w:rsid w:val="00FA3DBF"/>
    <w:rsid w:val="00FA54C5"/>
    <w:rsid w:val="00FA6684"/>
    <w:rsid w:val="00FA731E"/>
    <w:rsid w:val="00FB00F8"/>
    <w:rsid w:val="00FB0769"/>
    <w:rsid w:val="00FB2B38"/>
    <w:rsid w:val="00FB3756"/>
    <w:rsid w:val="00FB3CC3"/>
    <w:rsid w:val="00FB4703"/>
    <w:rsid w:val="00FB49CC"/>
    <w:rsid w:val="00FB4BE8"/>
    <w:rsid w:val="00FB4DC6"/>
    <w:rsid w:val="00FC0B37"/>
    <w:rsid w:val="00FC1EE2"/>
    <w:rsid w:val="00FC6358"/>
    <w:rsid w:val="00FC6D13"/>
    <w:rsid w:val="00FC7FDF"/>
    <w:rsid w:val="00FD0CAE"/>
    <w:rsid w:val="00FD10A2"/>
    <w:rsid w:val="00FD320D"/>
    <w:rsid w:val="00FE23DE"/>
    <w:rsid w:val="00FE5796"/>
    <w:rsid w:val="00FF0B63"/>
    <w:rsid w:val="00FF3889"/>
    <w:rsid w:val="00FF59F4"/>
    <w:rsid w:val="00FF64EC"/>
    <w:rsid w:val="06EE7DC7"/>
    <w:rsid w:val="08226BFE"/>
    <w:rsid w:val="0E1E47F8"/>
    <w:rsid w:val="0E454C00"/>
    <w:rsid w:val="13461FE1"/>
    <w:rsid w:val="14A127CD"/>
    <w:rsid w:val="1D5228D4"/>
    <w:rsid w:val="1EA82787"/>
    <w:rsid w:val="27A65D76"/>
    <w:rsid w:val="2926668E"/>
    <w:rsid w:val="314D3627"/>
    <w:rsid w:val="336D4187"/>
    <w:rsid w:val="33F1603E"/>
    <w:rsid w:val="36D16900"/>
    <w:rsid w:val="36D32278"/>
    <w:rsid w:val="36D61952"/>
    <w:rsid w:val="3D020853"/>
    <w:rsid w:val="435B696C"/>
    <w:rsid w:val="476A1FDA"/>
    <w:rsid w:val="48564DC8"/>
    <w:rsid w:val="489A73F3"/>
    <w:rsid w:val="4FCE03FA"/>
    <w:rsid w:val="5000474B"/>
    <w:rsid w:val="500F5259"/>
    <w:rsid w:val="50447658"/>
    <w:rsid w:val="51F75E65"/>
    <w:rsid w:val="523857E8"/>
    <w:rsid w:val="557029E6"/>
    <w:rsid w:val="55EA5D85"/>
    <w:rsid w:val="56FD09EB"/>
    <w:rsid w:val="5A2A5041"/>
    <w:rsid w:val="5B994AED"/>
    <w:rsid w:val="5D43720F"/>
    <w:rsid w:val="5E5055B2"/>
    <w:rsid w:val="604B4439"/>
    <w:rsid w:val="60510495"/>
    <w:rsid w:val="63C56DB0"/>
    <w:rsid w:val="65F26121"/>
    <w:rsid w:val="65F62657"/>
    <w:rsid w:val="66E55047"/>
    <w:rsid w:val="686E5372"/>
    <w:rsid w:val="68926875"/>
    <w:rsid w:val="6B09076F"/>
    <w:rsid w:val="6FED4315"/>
    <w:rsid w:val="72295A4A"/>
    <w:rsid w:val="72356BCD"/>
    <w:rsid w:val="7DF5019E"/>
    <w:rsid w:val="7EE56A6E"/>
    <w:rsid w:val="7F84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52AA2FD"/>
  <w15:docId w15:val="{BCB8C7E4-22CF-45EF-8E32-AB82D0B79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1">
    <w:name w:val="Normal"/>
    <w:qFormat/>
    <w:pPr>
      <w:widowControl w:val="0"/>
      <w:jc w:val="both"/>
    </w:pPr>
    <w:rPr>
      <w:kern w:val="2"/>
      <w:sz w:val="21"/>
      <w:szCs w:val="24"/>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TOC7">
    <w:name w:val="toc 7"/>
    <w:basedOn w:val="aff1"/>
    <w:next w:val="aff1"/>
    <w:semiHidden/>
    <w:qFormat/>
    <w:pPr>
      <w:tabs>
        <w:tab w:val="right" w:leader="dot" w:pos="9241"/>
      </w:tabs>
      <w:ind w:firstLineChars="500" w:firstLine="500"/>
      <w:jc w:val="left"/>
    </w:pPr>
    <w:rPr>
      <w:rFonts w:ascii="宋体"/>
      <w:szCs w:val="21"/>
    </w:rPr>
  </w:style>
  <w:style w:type="paragraph" w:styleId="8">
    <w:name w:val="index 8"/>
    <w:basedOn w:val="aff1"/>
    <w:next w:val="aff1"/>
    <w:qFormat/>
    <w:pPr>
      <w:ind w:left="1680" w:hanging="210"/>
      <w:jc w:val="left"/>
    </w:pPr>
    <w:rPr>
      <w:rFonts w:ascii="Calibri" w:hAnsi="Calibri"/>
      <w:sz w:val="20"/>
      <w:szCs w:val="20"/>
    </w:rPr>
  </w:style>
  <w:style w:type="paragraph" w:styleId="aff5">
    <w:name w:val="caption"/>
    <w:basedOn w:val="aff1"/>
    <w:next w:val="aff1"/>
    <w:qFormat/>
    <w:pPr>
      <w:spacing w:before="152" w:after="160"/>
    </w:pPr>
    <w:rPr>
      <w:rFonts w:ascii="Arial" w:eastAsia="黑体" w:hAnsi="Arial" w:cs="Arial"/>
      <w:sz w:val="20"/>
      <w:szCs w:val="20"/>
    </w:rPr>
  </w:style>
  <w:style w:type="paragraph" w:styleId="5">
    <w:name w:val="index 5"/>
    <w:basedOn w:val="aff1"/>
    <w:next w:val="aff1"/>
    <w:qFormat/>
    <w:pPr>
      <w:ind w:left="1050" w:hanging="210"/>
      <w:jc w:val="left"/>
    </w:pPr>
    <w:rPr>
      <w:rFonts w:ascii="Calibri" w:hAnsi="Calibri"/>
      <w:sz w:val="20"/>
      <w:szCs w:val="20"/>
    </w:rPr>
  </w:style>
  <w:style w:type="paragraph" w:styleId="aff6">
    <w:name w:val="Document Map"/>
    <w:basedOn w:val="aff1"/>
    <w:semiHidden/>
    <w:qFormat/>
    <w:pPr>
      <w:shd w:val="clear" w:color="auto" w:fill="000080"/>
    </w:pPr>
  </w:style>
  <w:style w:type="paragraph" w:styleId="aff7">
    <w:name w:val="annotation text"/>
    <w:basedOn w:val="aff1"/>
    <w:link w:val="aff8"/>
    <w:uiPriority w:val="99"/>
    <w:qFormat/>
    <w:pPr>
      <w:jc w:val="left"/>
    </w:pPr>
  </w:style>
  <w:style w:type="paragraph" w:styleId="6">
    <w:name w:val="index 6"/>
    <w:basedOn w:val="aff1"/>
    <w:next w:val="aff1"/>
    <w:qFormat/>
    <w:pPr>
      <w:ind w:left="1260" w:hanging="210"/>
      <w:jc w:val="left"/>
    </w:pPr>
    <w:rPr>
      <w:rFonts w:ascii="Calibri" w:hAnsi="Calibri"/>
      <w:sz w:val="20"/>
      <w:szCs w:val="20"/>
    </w:rPr>
  </w:style>
  <w:style w:type="paragraph" w:styleId="4">
    <w:name w:val="index 4"/>
    <w:basedOn w:val="aff1"/>
    <w:next w:val="aff1"/>
    <w:qFormat/>
    <w:pPr>
      <w:ind w:left="840" w:hanging="210"/>
      <w:jc w:val="left"/>
    </w:pPr>
    <w:rPr>
      <w:rFonts w:ascii="Calibri" w:hAnsi="Calibri"/>
      <w:sz w:val="20"/>
      <w:szCs w:val="20"/>
    </w:rPr>
  </w:style>
  <w:style w:type="paragraph" w:styleId="TOC5">
    <w:name w:val="toc 5"/>
    <w:basedOn w:val="aff1"/>
    <w:next w:val="aff1"/>
    <w:semiHidden/>
    <w:qFormat/>
    <w:pPr>
      <w:tabs>
        <w:tab w:val="right" w:leader="dot" w:pos="9241"/>
      </w:tabs>
      <w:ind w:firstLineChars="300" w:firstLine="300"/>
      <w:jc w:val="left"/>
    </w:pPr>
    <w:rPr>
      <w:rFonts w:ascii="宋体"/>
      <w:szCs w:val="21"/>
    </w:rPr>
  </w:style>
  <w:style w:type="paragraph" w:styleId="TOC3">
    <w:name w:val="toc 3"/>
    <w:basedOn w:val="aff1"/>
    <w:next w:val="aff1"/>
    <w:semiHidden/>
    <w:qFormat/>
    <w:pPr>
      <w:tabs>
        <w:tab w:val="right" w:leader="dot" w:pos="9241"/>
      </w:tabs>
      <w:ind w:firstLineChars="100" w:firstLine="100"/>
      <w:jc w:val="left"/>
    </w:pPr>
    <w:rPr>
      <w:rFonts w:ascii="宋体"/>
      <w:szCs w:val="21"/>
    </w:rPr>
  </w:style>
  <w:style w:type="paragraph" w:styleId="TOC8">
    <w:name w:val="toc 8"/>
    <w:basedOn w:val="aff1"/>
    <w:next w:val="aff1"/>
    <w:semiHidden/>
    <w:qFormat/>
    <w:pPr>
      <w:tabs>
        <w:tab w:val="right" w:leader="dot" w:pos="9241"/>
      </w:tabs>
      <w:ind w:firstLineChars="600" w:firstLine="607"/>
      <w:jc w:val="left"/>
    </w:pPr>
    <w:rPr>
      <w:rFonts w:ascii="宋体"/>
      <w:szCs w:val="21"/>
    </w:rPr>
  </w:style>
  <w:style w:type="paragraph" w:styleId="3">
    <w:name w:val="index 3"/>
    <w:basedOn w:val="aff1"/>
    <w:next w:val="aff1"/>
    <w:qFormat/>
    <w:pPr>
      <w:ind w:left="630" w:hanging="210"/>
      <w:jc w:val="left"/>
    </w:pPr>
    <w:rPr>
      <w:rFonts w:ascii="Calibri" w:hAnsi="Calibri"/>
      <w:sz w:val="20"/>
      <w:szCs w:val="20"/>
    </w:rPr>
  </w:style>
  <w:style w:type="paragraph" w:styleId="aff9">
    <w:name w:val="endnote text"/>
    <w:basedOn w:val="aff1"/>
    <w:semiHidden/>
    <w:qFormat/>
    <w:pPr>
      <w:snapToGrid w:val="0"/>
      <w:jc w:val="left"/>
    </w:pPr>
  </w:style>
  <w:style w:type="paragraph" w:styleId="affa">
    <w:name w:val="footer"/>
    <w:basedOn w:val="aff1"/>
    <w:qFormat/>
    <w:pPr>
      <w:snapToGrid w:val="0"/>
      <w:ind w:rightChars="100" w:right="210"/>
      <w:jc w:val="right"/>
    </w:pPr>
    <w:rPr>
      <w:sz w:val="18"/>
      <w:szCs w:val="18"/>
    </w:rPr>
  </w:style>
  <w:style w:type="paragraph" w:styleId="affb">
    <w:name w:val="header"/>
    <w:basedOn w:val="aff1"/>
    <w:qFormat/>
    <w:pPr>
      <w:snapToGrid w:val="0"/>
      <w:jc w:val="left"/>
    </w:pPr>
    <w:rPr>
      <w:sz w:val="18"/>
      <w:szCs w:val="18"/>
    </w:rPr>
  </w:style>
  <w:style w:type="paragraph" w:styleId="TOC1">
    <w:name w:val="toc 1"/>
    <w:basedOn w:val="aff1"/>
    <w:next w:val="aff1"/>
    <w:semiHidden/>
    <w:qFormat/>
    <w:pPr>
      <w:tabs>
        <w:tab w:val="right" w:leader="dot" w:pos="9242"/>
      </w:tabs>
      <w:spacing w:beforeLines="25" w:before="25" w:afterLines="25" w:after="25"/>
      <w:jc w:val="left"/>
    </w:pPr>
    <w:rPr>
      <w:rFonts w:ascii="宋体"/>
      <w:szCs w:val="21"/>
    </w:rPr>
  </w:style>
  <w:style w:type="paragraph" w:styleId="TOC4">
    <w:name w:val="toc 4"/>
    <w:basedOn w:val="aff1"/>
    <w:next w:val="aff1"/>
    <w:semiHidden/>
    <w:qFormat/>
    <w:pPr>
      <w:tabs>
        <w:tab w:val="right" w:leader="dot" w:pos="9241"/>
      </w:tabs>
      <w:ind w:firstLineChars="200" w:firstLine="200"/>
      <w:jc w:val="left"/>
    </w:pPr>
    <w:rPr>
      <w:rFonts w:ascii="宋体"/>
      <w:szCs w:val="21"/>
    </w:rPr>
  </w:style>
  <w:style w:type="paragraph" w:styleId="affc">
    <w:name w:val="index heading"/>
    <w:basedOn w:val="aff1"/>
    <w:next w:val="1"/>
    <w:qFormat/>
    <w:pPr>
      <w:spacing w:before="120" w:after="120"/>
      <w:jc w:val="center"/>
    </w:pPr>
    <w:rPr>
      <w:rFonts w:ascii="Calibri" w:hAnsi="Calibri"/>
      <w:b/>
      <w:bCs/>
      <w:iCs/>
      <w:szCs w:val="20"/>
    </w:rPr>
  </w:style>
  <w:style w:type="paragraph" w:styleId="1">
    <w:name w:val="index 1"/>
    <w:basedOn w:val="aff1"/>
    <w:next w:val="affd"/>
    <w:qFormat/>
    <w:pPr>
      <w:tabs>
        <w:tab w:val="right" w:leader="dot" w:pos="9299"/>
      </w:tabs>
      <w:jc w:val="left"/>
    </w:pPr>
    <w:rPr>
      <w:rFonts w:ascii="宋体"/>
      <w:szCs w:val="21"/>
    </w:rPr>
  </w:style>
  <w:style w:type="paragraph" w:customStyle="1" w:styleId="affd">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b">
    <w:name w:val="footnote text"/>
    <w:basedOn w:val="aff1"/>
    <w:qFormat/>
    <w:pPr>
      <w:numPr>
        <w:numId w:val="1"/>
      </w:numPr>
      <w:snapToGrid w:val="0"/>
      <w:jc w:val="left"/>
    </w:pPr>
    <w:rPr>
      <w:rFonts w:ascii="宋体"/>
      <w:sz w:val="18"/>
      <w:szCs w:val="18"/>
    </w:rPr>
  </w:style>
  <w:style w:type="paragraph" w:styleId="TOC6">
    <w:name w:val="toc 6"/>
    <w:basedOn w:val="aff1"/>
    <w:next w:val="aff1"/>
    <w:semiHidden/>
    <w:qFormat/>
    <w:pPr>
      <w:tabs>
        <w:tab w:val="right" w:leader="dot" w:pos="9241"/>
      </w:tabs>
      <w:ind w:firstLineChars="400" w:firstLine="400"/>
      <w:jc w:val="left"/>
    </w:pPr>
    <w:rPr>
      <w:rFonts w:ascii="宋体"/>
      <w:szCs w:val="21"/>
    </w:rPr>
  </w:style>
  <w:style w:type="paragraph" w:styleId="7">
    <w:name w:val="index 7"/>
    <w:basedOn w:val="aff1"/>
    <w:next w:val="aff1"/>
    <w:qFormat/>
    <w:pPr>
      <w:ind w:left="1470" w:hanging="210"/>
      <w:jc w:val="left"/>
    </w:pPr>
    <w:rPr>
      <w:rFonts w:ascii="Calibri" w:hAnsi="Calibri"/>
      <w:sz w:val="20"/>
      <w:szCs w:val="20"/>
    </w:rPr>
  </w:style>
  <w:style w:type="paragraph" w:styleId="9">
    <w:name w:val="index 9"/>
    <w:basedOn w:val="aff1"/>
    <w:next w:val="aff1"/>
    <w:qFormat/>
    <w:pPr>
      <w:ind w:left="1890" w:hanging="210"/>
      <w:jc w:val="left"/>
    </w:pPr>
    <w:rPr>
      <w:rFonts w:ascii="Calibri" w:hAnsi="Calibri"/>
      <w:sz w:val="20"/>
      <w:szCs w:val="20"/>
    </w:rPr>
  </w:style>
  <w:style w:type="paragraph" w:styleId="TOC2">
    <w:name w:val="toc 2"/>
    <w:basedOn w:val="aff1"/>
    <w:next w:val="aff1"/>
    <w:semiHidden/>
    <w:qFormat/>
    <w:pPr>
      <w:tabs>
        <w:tab w:val="right" w:leader="dot" w:pos="9242"/>
      </w:tabs>
    </w:pPr>
    <w:rPr>
      <w:rFonts w:ascii="宋体"/>
      <w:szCs w:val="21"/>
    </w:rPr>
  </w:style>
  <w:style w:type="paragraph" w:styleId="TOC9">
    <w:name w:val="toc 9"/>
    <w:basedOn w:val="aff1"/>
    <w:next w:val="aff1"/>
    <w:semiHidden/>
    <w:qFormat/>
    <w:pPr>
      <w:ind w:left="1470"/>
      <w:jc w:val="left"/>
    </w:pPr>
    <w:rPr>
      <w:sz w:val="20"/>
      <w:szCs w:val="20"/>
    </w:rPr>
  </w:style>
  <w:style w:type="paragraph" w:styleId="affe">
    <w:name w:val="Normal (Web)"/>
    <w:basedOn w:val="aff1"/>
    <w:uiPriority w:val="99"/>
    <w:unhideWhenUsed/>
    <w:qFormat/>
    <w:pPr>
      <w:widowControl/>
      <w:spacing w:before="100" w:beforeAutospacing="1" w:after="100" w:afterAutospacing="1" w:line="300" w:lineRule="auto"/>
      <w:jc w:val="left"/>
    </w:pPr>
    <w:rPr>
      <w:rFonts w:ascii="宋体" w:hAnsi="宋体" w:cs="宋体"/>
      <w:kern w:val="0"/>
      <w:sz w:val="24"/>
    </w:rPr>
  </w:style>
  <w:style w:type="paragraph" w:styleId="2">
    <w:name w:val="index 2"/>
    <w:basedOn w:val="aff1"/>
    <w:next w:val="aff1"/>
    <w:qFormat/>
    <w:pPr>
      <w:ind w:left="420" w:hanging="210"/>
      <w:jc w:val="left"/>
    </w:pPr>
    <w:rPr>
      <w:rFonts w:ascii="Calibri" w:hAnsi="Calibri"/>
      <w:sz w:val="20"/>
      <w:szCs w:val="20"/>
    </w:rPr>
  </w:style>
  <w:style w:type="paragraph" w:styleId="afff">
    <w:name w:val="annotation subject"/>
    <w:basedOn w:val="aff7"/>
    <w:next w:val="aff7"/>
    <w:link w:val="afff0"/>
    <w:qFormat/>
    <w:rPr>
      <w:b/>
      <w:bCs/>
    </w:rPr>
  </w:style>
  <w:style w:type="table" w:styleId="afff1">
    <w:name w:val="Table Grid"/>
    <w:basedOn w:val="aff3"/>
    <w:uiPriority w:val="99"/>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endnote reference"/>
    <w:semiHidden/>
    <w:qFormat/>
    <w:rPr>
      <w:vertAlign w:val="superscript"/>
    </w:rPr>
  </w:style>
  <w:style w:type="character" w:styleId="afff3">
    <w:name w:val="page number"/>
    <w:qFormat/>
    <w:rPr>
      <w:rFonts w:ascii="Times New Roman" w:eastAsia="宋体" w:hAnsi="Times New Roman"/>
      <w:sz w:val="18"/>
    </w:rPr>
  </w:style>
  <w:style w:type="character" w:styleId="afff4">
    <w:name w:val="FollowedHyperlink"/>
    <w:qFormat/>
    <w:rPr>
      <w:color w:val="800080"/>
      <w:u w:val="single"/>
    </w:rPr>
  </w:style>
  <w:style w:type="character" w:styleId="afff5">
    <w:name w:val="Hyperlink"/>
    <w:qFormat/>
    <w:rPr>
      <w:color w:val="0000FF"/>
      <w:spacing w:val="0"/>
      <w:w w:val="100"/>
      <w:szCs w:val="21"/>
      <w:u w:val="single"/>
      <w:lang w:val="en-US" w:eastAsia="zh-CN"/>
    </w:rPr>
  </w:style>
  <w:style w:type="character" w:styleId="afff6">
    <w:name w:val="annotation reference"/>
    <w:qFormat/>
    <w:rPr>
      <w:sz w:val="21"/>
      <w:szCs w:val="21"/>
    </w:rPr>
  </w:style>
  <w:style w:type="character" w:styleId="afff7">
    <w:name w:val="footnote reference"/>
    <w:semiHidden/>
    <w:qFormat/>
    <w:rPr>
      <w:vertAlign w:val="superscript"/>
    </w:rPr>
  </w:style>
  <w:style w:type="character" w:customStyle="1" w:styleId="Char0">
    <w:name w:val="首示例 Char"/>
    <w:link w:val="a0"/>
    <w:qFormat/>
    <w:rPr>
      <w:rFonts w:ascii="宋体" w:hAnsi="宋体"/>
      <w:kern w:val="2"/>
      <w:sz w:val="18"/>
      <w:szCs w:val="18"/>
      <w:lang w:val="en-US" w:eastAsia="zh-CN" w:bidi="ar-SA"/>
    </w:rPr>
  </w:style>
  <w:style w:type="paragraph" w:customStyle="1" w:styleId="a0">
    <w:name w:val="首示例"/>
    <w:next w:val="affd"/>
    <w:link w:val="Char0"/>
    <w:qFormat/>
    <w:pPr>
      <w:numPr>
        <w:numId w:val="2"/>
      </w:numPr>
      <w:tabs>
        <w:tab w:val="left" w:pos="360"/>
      </w:tabs>
      <w:ind w:firstLine="0"/>
    </w:pPr>
    <w:rPr>
      <w:rFonts w:ascii="宋体" w:hAnsi="宋体"/>
      <w:kern w:val="2"/>
      <w:sz w:val="18"/>
      <w:szCs w:val="18"/>
    </w:rPr>
  </w:style>
  <w:style w:type="character" w:customStyle="1" w:styleId="Char1">
    <w:name w:val="附录公式 Char"/>
    <w:basedOn w:val="Char"/>
    <w:link w:val="afff8"/>
    <w:qFormat/>
    <w:rPr>
      <w:rFonts w:ascii="宋体"/>
      <w:sz w:val="21"/>
      <w:lang w:val="en-US" w:eastAsia="zh-CN" w:bidi="ar-SA"/>
    </w:rPr>
  </w:style>
  <w:style w:type="character" w:customStyle="1" w:styleId="Char">
    <w:name w:val="段 Char"/>
    <w:link w:val="affd"/>
    <w:qFormat/>
    <w:rPr>
      <w:rFonts w:ascii="宋体"/>
      <w:sz w:val="21"/>
      <w:lang w:val="en-US" w:eastAsia="zh-CN" w:bidi="ar-SA"/>
    </w:rPr>
  </w:style>
  <w:style w:type="paragraph" w:customStyle="1" w:styleId="afff8">
    <w:name w:val="附录公式"/>
    <w:basedOn w:val="affd"/>
    <w:next w:val="affd"/>
    <w:link w:val="Char1"/>
    <w:qFormat/>
  </w:style>
  <w:style w:type="character" w:customStyle="1" w:styleId="high-light-bg4">
    <w:name w:val="high-light-bg4"/>
    <w:basedOn w:val="aff2"/>
    <w:qFormat/>
  </w:style>
  <w:style w:type="character" w:customStyle="1" w:styleId="afff9">
    <w:name w:val="发布"/>
    <w:qFormat/>
    <w:rPr>
      <w:rFonts w:ascii="黑体" w:eastAsia="黑体"/>
      <w:spacing w:val="85"/>
      <w:w w:val="100"/>
      <w:position w:val="3"/>
      <w:sz w:val="28"/>
      <w:szCs w:val="28"/>
    </w:rPr>
  </w:style>
  <w:style w:type="paragraph" w:customStyle="1" w:styleId="afffa">
    <w:name w:val="附录二级无"/>
    <w:basedOn w:val="afffb"/>
    <w:qFormat/>
    <w:pPr>
      <w:spacing w:beforeLines="0" w:before="0" w:afterLines="0" w:after="0"/>
    </w:pPr>
    <w:rPr>
      <w:rFonts w:ascii="宋体" w:eastAsia="宋体"/>
      <w:szCs w:val="21"/>
    </w:rPr>
  </w:style>
  <w:style w:type="paragraph" w:customStyle="1" w:styleId="afffb">
    <w:name w:val="附录二级条标题"/>
    <w:basedOn w:val="aff1"/>
    <w:next w:val="affd"/>
    <w:qFormat/>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c">
    <w:name w:val="图标脚注说明"/>
    <w:basedOn w:val="affd"/>
    <w:qFormat/>
    <w:pPr>
      <w:ind w:left="840" w:firstLineChars="0" w:hanging="420"/>
    </w:pPr>
    <w:rPr>
      <w:sz w:val="18"/>
      <w:szCs w:val="18"/>
    </w:rPr>
  </w:style>
  <w:style w:type="paragraph" w:customStyle="1" w:styleId="afffd">
    <w:name w:val="前言、引言标题"/>
    <w:next w:val="affd"/>
    <w:qFormat/>
    <w:pPr>
      <w:keepNext/>
      <w:pageBreakBefore/>
      <w:shd w:val="clear" w:color="FFFFFF" w:fill="FFFFFF"/>
      <w:spacing w:before="640" w:after="560"/>
      <w:jc w:val="center"/>
      <w:outlineLvl w:val="0"/>
    </w:pPr>
    <w:rPr>
      <w:rFonts w:ascii="黑体" w:eastAsia="黑体"/>
      <w:sz w:val="32"/>
    </w:rPr>
  </w:style>
  <w:style w:type="paragraph" w:customStyle="1" w:styleId="afffe">
    <w:name w:val="列项说明"/>
    <w:basedOn w:val="aff1"/>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
    <w:name w:val="参考文献"/>
    <w:basedOn w:val="aff1"/>
    <w:next w:val="affd"/>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0">
    <w:name w:val="其他标准称谓"/>
    <w:next w:val="aff1"/>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1">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2">
    <w:name w:val="其他发布日期"/>
    <w:basedOn w:val="affff3"/>
    <w:qFormat/>
    <w:pPr>
      <w:framePr w:wrap="around" w:vAnchor="page" w:hAnchor="text" w:x="1419"/>
    </w:pPr>
  </w:style>
  <w:style w:type="paragraph" w:customStyle="1" w:styleId="affff3">
    <w:name w:val="发布日期"/>
    <w:qFormat/>
    <w:pPr>
      <w:framePr w:w="3997" w:h="471" w:hRule="exact" w:vSpace="181" w:wrap="around" w:hAnchor="page" w:x="7089" w:y="14097" w:anchorLock="1"/>
    </w:pPr>
    <w:rPr>
      <w:rFonts w:eastAsia="黑体"/>
      <w:sz w:val="28"/>
    </w:rPr>
  </w:style>
  <w:style w:type="paragraph" w:customStyle="1" w:styleId="affff4">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5">
    <w:name w:val="目次、标准名称标题"/>
    <w:basedOn w:val="aff1"/>
    <w:next w:val="affd"/>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6">
    <w:name w:val="正文公式编号制表符"/>
    <w:basedOn w:val="affd"/>
    <w:next w:val="affd"/>
    <w:qFormat/>
    <w:pPr>
      <w:ind w:firstLineChars="0" w:firstLine="0"/>
    </w:pPr>
  </w:style>
  <w:style w:type="paragraph" w:customStyle="1" w:styleId="affff7">
    <w:name w:val="二级无"/>
    <w:basedOn w:val="affff8"/>
    <w:qFormat/>
    <w:pPr>
      <w:spacing w:beforeLines="0" w:before="0" w:afterLines="0" w:after="0"/>
      <w:ind w:left="0"/>
    </w:pPr>
    <w:rPr>
      <w:rFonts w:ascii="宋体" w:eastAsia="宋体"/>
    </w:rPr>
  </w:style>
  <w:style w:type="paragraph" w:customStyle="1" w:styleId="affff8">
    <w:name w:val="二级条标题"/>
    <w:basedOn w:val="a5"/>
    <w:next w:val="affd"/>
    <w:qFormat/>
    <w:pPr>
      <w:numPr>
        <w:ilvl w:val="0"/>
        <w:numId w:val="0"/>
      </w:numPr>
      <w:spacing w:before="50" w:after="50"/>
      <w:ind w:left="1680"/>
      <w:outlineLvl w:val="3"/>
    </w:pPr>
  </w:style>
  <w:style w:type="paragraph" w:customStyle="1" w:styleId="a5">
    <w:name w:val="一级条标题"/>
    <w:next w:val="affd"/>
    <w:link w:val="Char2"/>
    <w:qFormat/>
    <w:pPr>
      <w:numPr>
        <w:ilvl w:val="1"/>
        <w:numId w:val="3"/>
      </w:numPr>
      <w:spacing w:beforeLines="50" w:before="156" w:afterLines="50" w:after="156"/>
      <w:outlineLvl w:val="2"/>
    </w:pPr>
    <w:rPr>
      <w:rFonts w:ascii="黑体" w:eastAsia="黑体"/>
      <w:sz w:val="21"/>
      <w:szCs w:val="21"/>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d">
    <w:name w:val="正文图标题"/>
    <w:next w:val="affd"/>
    <w:qFormat/>
    <w:pPr>
      <w:numPr>
        <w:numId w:val="4"/>
      </w:numPr>
      <w:tabs>
        <w:tab w:val="left" w:pos="360"/>
      </w:tabs>
      <w:spacing w:beforeLines="50" w:before="156" w:afterLines="50" w:after="156"/>
      <w:jc w:val="center"/>
    </w:pPr>
    <w:rPr>
      <w:rFonts w:ascii="黑体" w:eastAsia="黑体"/>
      <w:sz w:val="21"/>
    </w:rPr>
  </w:style>
  <w:style w:type="paragraph" w:customStyle="1" w:styleId="afe">
    <w:name w:val="附录字母编号列项（一级）"/>
    <w:qFormat/>
    <w:pPr>
      <w:numPr>
        <w:numId w:val="5"/>
      </w:numPr>
    </w:pPr>
    <w:rPr>
      <w:rFonts w:ascii="宋体"/>
      <w:sz w:val="21"/>
    </w:rPr>
  </w:style>
  <w:style w:type="paragraph" w:customStyle="1" w:styleId="a2">
    <w:name w:val="图表脚注说明"/>
    <w:basedOn w:val="aff1"/>
    <w:qFormat/>
    <w:pPr>
      <w:numPr>
        <w:numId w:val="6"/>
      </w:numPr>
    </w:pPr>
    <w:rPr>
      <w:rFonts w:ascii="宋体"/>
      <w:sz w:val="18"/>
      <w:szCs w:val="18"/>
    </w:rPr>
  </w:style>
  <w:style w:type="paragraph" w:customStyle="1" w:styleId="affff9">
    <w:name w:val="附录五级条标题"/>
    <w:basedOn w:val="affffa"/>
    <w:next w:val="affd"/>
    <w:qFormat/>
    <w:pPr>
      <w:outlineLvl w:val="6"/>
    </w:pPr>
  </w:style>
  <w:style w:type="paragraph" w:customStyle="1" w:styleId="affffa">
    <w:name w:val="附录四级条标题"/>
    <w:basedOn w:val="affffb"/>
    <w:next w:val="affd"/>
    <w:qFormat/>
    <w:pPr>
      <w:outlineLvl w:val="5"/>
    </w:pPr>
  </w:style>
  <w:style w:type="paragraph" w:customStyle="1" w:styleId="affffb">
    <w:name w:val="附录三级条标题"/>
    <w:basedOn w:val="afffb"/>
    <w:next w:val="affd"/>
    <w:qFormat/>
    <w:pPr>
      <w:outlineLvl w:val="4"/>
    </w:pPr>
  </w:style>
  <w:style w:type="paragraph" w:customStyle="1" w:styleId="affffc">
    <w:name w:val="三级条标题"/>
    <w:basedOn w:val="affff8"/>
    <w:next w:val="affd"/>
    <w:qFormat/>
    <w:pPr>
      <w:numPr>
        <w:ilvl w:val="3"/>
      </w:numPr>
      <w:ind w:left="1680"/>
      <w:outlineLvl w:val="4"/>
    </w:pPr>
  </w:style>
  <w:style w:type="paragraph" w:customStyle="1" w:styleId="a1">
    <w:name w:val="示例"/>
    <w:next w:val="affffd"/>
    <w:qFormat/>
    <w:pPr>
      <w:widowControl w:val="0"/>
      <w:numPr>
        <w:numId w:val="7"/>
      </w:numPr>
      <w:jc w:val="both"/>
    </w:pPr>
    <w:rPr>
      <w:rFonts w:ascii="宋体"/>
      <w:sz w:val="18"/>
      <w:szCs w:val="18"/>
    </w:rPr>
  </w:style>
  <w:style w:type="paragraph" w:customStyle="1" w:styleId="affffd">
    <w:name w:val="示例内容"/>
    <w:qFormat/>
    <w:pPr>
      <w:ind w:firstLineChars="200" w:firstLine="200"/>
    </w:pPr>
    <w:rPr>
      <w:rFonts w:ascii="宋体"/>
      <w:sz w:val="18"/>
      <w:szCs w:val="18"/>
    </w:rPr>
  </w:style>
  <w:style w:type="paragraph" w:customStyle="1" w:styleId="a8">
    <w:name w:val="列项——（一级）"/>
    <w:qFormat/>
    <w:pPr>
      <w:widowControl w:val="0"/>
      <w:numPr>
        <w:numId w:val="8"/>
      </w:numPr>
      <w:jc w:val="both"/>
    </w:pPr>
    <w:rPr>
      <w:rFonts w:ascii="宋体"/>
      <w:sz w:val="21"/>
    </w:rPr>
  </w:style>
  <w:style w:type="paragraph" w:customStyle="1" w:styleId="20">
    <w:name w:val="封面一致性程度标识2"/>
    <w:basedOn w:val="affffe"/>
    <w:qFormat/>
    <w:pPr>
      <w:framePr w:wrap="around" w:y="4469"/>
    </w:pPr>
  </w:style>
  <w:style w:type="paragraph" w:customStyle="1" w:styleId="affffe">
    <w:name w:val="封面一致性程度标识"/>
    <w:basedOn w:val="afffff"/>
    <w:qFormat/>
    <w:pPr>
      <w:framePr w:wrap="around"/>
      <w:spacing w:before="440"/>
    </w:pPr>
    <w:rPr>
      <w:rFonts w:ascii="宋体" w:eastAsia="宋体"/>
    </w:rPr>
  </w:style>
  <w:style w:type="paragraph" w:customStyle="1" w:styleId="afffff">
    <w:name w:val="封面标准英文名称"/>
    <w:basedOn w:val="affff4"/>
    <w:qFormat/>
    <w:pPr>
      <w:framePr w:wrap="around"/>
      <w:spacing w:before="370" w:line="400" w:lineRule="exact"/>
    </w:pPr>
    <w:rPr>
      <w:rFonts w:ascii="Times New Roman"/>
      <w:sz w:val="28"/>
      <w:szCs w:val="28"/>
    </w:rPr>
  </w:style>
  <w:style w:type="paragraph" w:customStyle="1" w:styleId="afffff0">
    <w:name w:val="附录四级无"/>
    <w:basedOn w:val="affffa"/>
    <w:qFormat/>
    <w:pPr>
      <w:tabs>
        <w:tab w:val="clear" w:pos="360"/>
      </w:tabs>
      <w:spacing w:beforeLines="0" w:before="0" w:afterLines="0" w:after="0"/>
    </w:pPr>
    <w:rPr>
      <w:rFonts w:ascii="宋体" w:eastAsia="宋体"/>
      <w:szCs w:val="21"/>
    </w:rPr>
  </w:style>
  <w:style w:type="paragraph" w:customStyle="1" w:styleId="afffff1">
    <w:name w:val="封面标准文稿编辑信息"/>
    <w:basedOn w:val="afffff2"/>
    <w:qFormat/>
    <w:pPr>
      <w:framePr w:wrap="around"/>
      <w:spacing w:before="180" w:line="180" w:lineRule="exact"/>
    </w:pPr>
    <w:rPr>
      <w:sz w:val="21"/>
    </w:rPr>
  </w:style>
  <w:style w:type="paragraph" w:customStyle="1" w:styleId="afffff2">
    <w:name w:val="封面标准文稿类别"/>
    <w:basedOn w:val="affffe"/>
    <w:qFormat/>
    <w:pPr>
      <w:framePr w:wrap="around"/>
      <w:spacing w:after="160" w:line="240" w:lineRule="auto"/>
    </w:pPr>
    <w:rPr>
      <w:sz w:val="24"/>
    </w:rPr>
  </w:style>
  <w:style w:type="paragraph" w:customStyle="1" w:styleId="afffff3">
    <w:name w:val="四级无"/>
    <w:basedOn w:val="afffff4"/>
    <w:qFormat/>
    <w:pPr>
      <w:spacing w:beforeLines="0" w:before="0" w:afterLines="0" w:after="0"/>
    </w:pPr>
    <w:rPr>
      <w:rFonts w:ascii="宋体" w:eastAsia="宋体"/>
    </w:rPr>
  </w:style>
  <w:style w:type="paragraph" w:customStyle="1" w:styleId="afffff4">
    <w:name w:val="四级条标题"/>
    <w:basedOn w:val="affffc"/>
    <w:next w:val="affd"/>
    <w:qFormat/>
    <w:pPr>
      <w:numPr>
        <w:ilvl w:val="4"/>
      </w:numPr>
      <w:ind w:left="1680"/>
      <w:outlineLvl w:val="5"/>
    </w:pPr>
  </w:style>
  <w:style w:type="paragraph" w:customStyle="1" w:styleId="a3">
    <w:name w:val="注×：（正文）"/>
    <w:qFormat/>
    <w:pPr>
      <w:numPr>
        <w:numId w:val="9"/>
      </w:numPr>
      <w:jc w:val="both"/>
    </w:pPr>
    <w:rPr>
      <w:rFonts w:ascii="宋体"/>
      <w:sz w:val="18"/>
      <w:szCs w:val="18"/>
    </w:rPr>
  </w:style>
  <w:style w:type="paragraph" w:customStyle="1" w:styleId="aa">
    <w:name w:val="列项◆（三级）"/>
    <w:basedOn w:val="aff1"/>
    <w:qFormat/>
    <w:pPr>
      <w:numPr>
        <w:ilvl w:val="2"/>
        <w:numId w:val="8"/>
      </w:numPr>
    </w:pPr>
    <w:rPr>
      <w:rFonts w:ascii="宋体"/>
      <w:szCs w:val="21"/>
    </w:rPr>
  </w:style>
  <w:style w:type="paragraph" w:customStyle="1" w:styleId="21">
    <w:name w:val="封面标准名称2"/>
    <w:basedOn w:val="affff4"/>
    <w:qFormat/>
    <w:pPr>
      <w:framePr w:wrap="around" w:y="4469"/>
      <w:spacing w:beforeLines="630" w:before="630"/>
    </w:pPr>
  </w:style>
  <w:style w:type="paragraph" w:customStyle="1" w:styleId="afffff5">
    <w:name w:val="五级无"/>
    <w:basedOn w:val="afffff6"/>
    <w:qFormat/>
    <w:pPr>
      <w:spacing w:beforeLines="0" w:before="0" w:afterLines="0" w:after="0"/>
    </w:pPr>
    <w:rPr>
      <w:rFonts w:ascii="宋体" w:eastAsia="宋体"/>
    </w:rPr>
  </w:style>
  <w:style w:type="paragraph" w:customStyle="1" w:styleId="afffff6">
    <w:name w:val="五级条标题"/>
    <w:basedOn w:val="afffff4"/>
    <w:next w:val="affd"/>
    <w:qFormat/>
    <w:pPr>
      <w:numPr>
        <w:ilvl w:val="5"/>
      </w:numPr>
      <w:ind w:left="1680"/>
      <w:outlineLvl w:val="6"/>
    </w:pPr>
  </w:style>
  <w:style w:type="paragraph" w:customStyle="1" w:styleId="af5">
    <w:name w:val="附录章标题"/>
    <w:next w:val="affd"/>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fff7">
    <w:name w:val="标准标志"/>
    <w:next w:val="aff1"/>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7">
    <w:name w:val="附录图标题"/>
    <w:basedOn w:val="aff1"/>
    <w:next w:val="affd"/>
    <w:qFormat/>
    <w:pPr>
      <w:numPr>
        <w:ilvl w:val="1"/>
        <w:numId w:val="11"/>
      </w:numPr>
      <w:tabs>
        <w:tab w:val="left" w:pos="363"/>
      </w:tabs>
      <w:spacing w:beforeLines="50" w:before="50" w:afterLines="50" w:after="50"/>
      <w:ind w:left="0" w:firstLine="0"/>
      <w:jc w:val="center"/>
    </w:pPr>
    <w:rPr>
      <w:rFonts w:ascii="黑体" w:eastAsia="黑体"/>
      <w:szCs w:val="21"/>
    </w:rPr>
  </w:style>
  <w:style w:type="paragraph" w:customStyle="1" w:styleId="afffff8">
    <w:name w:val="目次、索引正文"/>
    <w:qFormat/>
    <w:pPr>
      <w:spacing w:line="320" w:lineRule="exact"/>
      <w:jc w:val="both"/>
    </w:pPr>
    <w:rPr>
      <w:rFonts w:ascii="宋体"/>
      <w:sz w:val="21"/>
    </w:rPr>
  </w:style>
  <w:style w:type="paragraph" w:customStyle="1" w:styleId="afffff9">
    <w:name w:val="条文脚注"/>
    <w:basedOn w:val="ab"/>
    <w:qFormat/>
    <w:pPr>
      <w:numPr>
        <w:numId w:val="0"/>
      </w:numPr>
      <w:jc w:val="both"/>
    </w:pPr>
  </w:style>
  <w:style w:type="paragraph" w:customStyle="1" w:styleId="22">
    <w:name w:val="封面标准文稿类别2"/>
    <w:basedOn w:val="afffff2"/>
    <w:qFormat/>
    <w:pPr>
      <w:framePr w:wrap="around" w:y="4469"/>
    </w:pPr>
  </w:style>
  <w:style w:type="paragraph" w:customStyle="1" w:styleId="a4">
    <w:name w:val="章标题"/>
    <w:next w:val="affd"/>
    <w:qFormat/>
    <w:pPr>
      <w:numPr>
        <w:numId w:val="3"/>
      </w:numPr>
      <w:spacing w:beforeLines="100" w:before="312" w:afterLines="100" w:after="312"/>
      <w:jc w:val="both"/>
      <w:outlineLvl w:val="1"/>
    </w:pPr>
    <w:rPr>
      <w:rFonts w:ascii="黑体" w:eastAsia="黑体"/>
      <w:sz w:val="21"/>
    </w:rPr>
  </w:style>
  <w:style w:type="paragraph" w:customStyle="1" w:styleId="aff0">
    <w:name w:val="注："/>
    <w:next w:val="affd"/>
    <w:qFormat/>
    <w:pPr>
      <w:widowControl w:val="0"/>
      <w:numPr>
        <w:numId w:val="12"/>
      </w:numPr>
      <w:autoSpaceDE w:val="0"/>
      <w:autoSpaceDN w:val="0"/>
      <w:jc w:val="both"/>
    </w:pPr>
    <w:rPr>
      <w:rFonts w:ascii="宋体"/>
      <w:sz w:val="18"/>
      <w:szCs w:val="18"/>
    </w:rPr>
  </w:style>
  <w:style w:type="paragraph" w:customStyle="1" w:styleId="af6">
    <w:name w:val="附录一级条标题"/>
    <w:basedOn w:val="af5"/>
    <w:next w:val="affd"/>
    <w:qFormat/>
    <w:pPr>
      <w:numPr>
        <w:ilvl w:val="2"/>
      </w:numPr>
      <w:autoSpaceDN w:val="0"/>
      <w:spacing w:beforeLines="50" w:before="50" w:afterLines="50" w:after="50"/>
      <w:outlineLvl w:val="2"/>
    </w:pPr>
  </w:style>
  <w:style w:type="paragraph" w:customStyle="1" w:styleId="a6">
    <w:name w:val="附录图标号"/>
    <w:basedOn w:val="aff1"/>
    <w:qFormat/>
    <w:pPr>
      <w:keepNext/>
      <w:pageBreakBefore/>
      <w:widowControl/>
      <w:numPr>
        <w:numId w:val="11"/>
      </w:numPr>
      <w:spacing w:line="14" w:lineRule="exact"/>
      <w:ind w:left="0" w:firstLine="363"/>
      <w:jc w:val="center"/>
      <w:outlineLvl w:val="0"/>
    </w:pPr>
    <w:rPr>
      <w:color w:val="FFFFFF"/>
    </w:rPr>
  </w:style>
  <w:style w:type="paragraph" w:customStyle="1" w:styleId="afffffa">
    <w:name w:val="封面正文"/>
    <w:qFormat/>
    <w:pPr>
      <w:jc w:val="both"/>
    </w:pPr>
  </w:style>
  <w:style w:type="paragraph" w:customStyle="1" w:styleId="afffffb">
    <w:name w:val="标准书脚_偶数页"/>
    <w:qFormat/>
    <w:pPr>
      <w:spacing w:before="120"/>
      <w:ind w:left="221"/>
    </w:pPr>
    <w:rPr>
      <w:rFonts w:ascii="宋体"/>
      <w:sz w:val="18"/>
      <w:szCs w:val="18"/>
    </w:rPr>
  </w:style>
  <w:style w:type="paragraph" w:customStyle="1" w:styleId="afffffc">
    <w:name w:val="终结线"/>
    <w:basedOn w:val="aff1"/>
    <w:qFormat/>
    <w:pPr>
      <w:framePr w:hSpace="181" w:vSpace="181" w:wrap="around" w:vAnchor="text" w:hAnchor="margin" w:xAlign="center" w:y="285"/>
    </w:pPr>
  </w:style>
  <w:style w:type="paragraph" w:customStyle="1" w:styleId="afffffd">
    <w:name w:val="标准书脚_奇数页"/>
    <w:qFormat/>
    <w:pPr>
      <w:spacing w:before="120"/>
      <w:ind w:right="198"/>
      <w:jc w:val="right"/>
    </w:pPr>
    <w:rPr>
      <w:rFonts w:ascii="宋体"/>
      <w:sz w:val="18"/>
      <w:szCs w:val="18"/>
    </w:rPr>
  </w:style>
  <w:style w:type="paragraph" w:customStyle="1" w:styleId="afffffe">
    <w:name w:val="实施日期"/>
    <w:basedOn w:val="affff3"/>
    <w:qFormat/>
    <w:pPr>
      <w:framePr w:wrap="around" w:vAnchor="page" w:hAnchor="text"/>
      <w:jc w:val="right"/>
    </w:pPr>
  </w:style>
  <w:style w:type="paragraph" w:customStyle="1" w:styleId="affffff">
    <w:name w:val="标准书眉_奇数页"/>
    <w:next w:val="aff1"/>
    <w:qFormat/>
    <w:pPr>
      <w:tabs>
        <w:tab w:val="center" w:pos="4154"/>
        <w:tab w:val="right" w:pos="8306"/>
      </w:tabs>
      <w:spacing w:after="220"/>
      <w:jc w:val="right"/>
    </w:pPr>
    <w:rPr>
      <w:rFonts w:ascii="黑体" w:eastAsia="黑体"/>
      <w:sz w:val="21"/>
      <w:szCs w:val="21"/>
    </w:rPr>
  </w:style>
  <w:style w:type="paragraph" w:customStyle="1" w:styleId="affffff0">
    <w:name w:val="其他发布部门"/>
    <w:basedOn w:val="affffff1"/>
    <w:qFormat/>
    <w:pPr>
      <w:framePr w:wrap="around" w:y="15310"/>
      <w:spacing w:line="0" w:lineRule="atLeast"/>
    </w:pPr>
    <w:rPr>
      <w:rFonts w:ascii="黑体" w:eastAsia="黑体"/>
      <w:b w:val="0"/>
    </w:rPr>
  </w:style>
  <w:style w:type="paragraph" w:customStyle="1" w:styleId="affffff1">
    <w:name w:val="发布部门"/>
    <w:next w:val="affd"/>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23">
    <w:name w:val="封面标准文稿编辑信息2"/>
    <w:basedOn w:val="afffff1"/>
    <w:qFormat/>
    <w:pPr>
      <w:framePr w:wrap="around" w:y="4469"/>
    </w:pPr>
  </w:style>
  <w:style w:type="paragraph" w:customStyle="1" w:styleId="affffff2">
    <w:name w:val="标准书眉一"/>
    <w:qFormat/>
    <w:pPr>
      <w:jc w:val="both"/>
    </w:pPr>
  </w:style>
  <w:style w:type="paragraph" w:customStyle="1" w:styleId="24">
    <w:name w:val="封面标准英文名称2"/>
    <w:basedOn w:val="afffff"/>
    <w:qFormat/>
    <w:pPr>
      <w:framePr w:wrap="around" w:y="4469"/>
    </w:pPr>
  </w:style>
  <w:style w:type="paragraph" w:customStyle="1" w:styleId="affffff3">
    <w:name w:val="标准书眉_偶数页"/>
    <w:basedOn w:val="affffff"/>
    <w:next w:val="aff1"/>
    <w:qFormat/>
    <w:pPr>
      <w:jc w:val="left"/>
    </w:pPr>
  </w:style>
  <w:style w:type="paragraph" w:customStyle="1" w:styleId="affffff4">
    <w:name w:val="附录五级无"/>
    <w:basedOn w:val="affff9"/>
    <w:qFormat/>
    <w:pPr>
      <w:tabs>
        <w:tab w:val="clear" w:pos="360"/>
      </w:tabs>
      <w:spacing w:beforeLines="0" w:before="0" w:afterLines="0" w:after="0"/>
    </w:pPr>
    <w:rPr>
      <w:rFonts w:ascii="宋体" w:eastAsia="宋体"/>
      <w:szCs w:val="21"/>
    </w:rPr>
  </w:style>
  <w:style w:type="paragraph" w:customStyle="1" w:styleId="ae">
    <w:name w:val="字母编号列项（一级）"/>
    <w:qFormat/>
    <w:pPr>
      <w:numPr>
        <w:numId w:val="13"/>
      </w:numPr>
      <w:jc w:val="both"/>
    </w:pPr>
    <w:rPr>
      <w:rFonts w:ascii="宋体"/>
      <w:sz w:val="21"/>
    </w:rPr>
  </w:style>
  <w:style w:type="paragraph" w:customStyle="1" w:styleId="af3">
    <w:name w:val="正文表标题"/>
    <w:next w:val="affd"/>
    <w:uiPriority w:val="99"/>
    <w:qFormat/>
    <w:pPr>
      <w:numPr>
        <w:numId w:val="14"/>
      </w:numPr>
      <w:tabs>
        <w:tab w:val="left" w:pos="360"/>
      </w:tabs>
      <w:spacing w:beforeLines="50" w:before="156" w:afterLines="50" w:after="156"/>
      <w:ind w:left="0"/>
      <w:jc w:val="center"/>
    </w:pPr>
    <w:rPr>
      <w:rFonts w:ascii="黑体" w:eastAsia="黑体"/>
      <w:sz w:val="21"/>
    </w:rPr>
  </w:style>
  <w:style w:type="paragraph" w:customStyle="1" w:styleId="af0">
    <w:name w:val="编号列项（三级）"/>
    <w:qFormat/>
    <w:pPr>
      <w:numPr>
        <w:ilvl w:val="2"/>
        <w:numId w:val="13"/>
      </w:numPr>
    </w:pPr>
    <w:rPr>
      <w:rFonts w:ascii="宋体"/>
      <w:sz w:val="21"/>
    </w:rPr>
  </w:style>
  <w:style w:type="paragraph" w:customStyle="1" w:styleId="affffff5">
    <w:name w:val="一级无"/>
    <w:basedOn w:val="a5"/>
    <w:qFormat/>
    <w:pPr>
      <w:spacing w:beforeLines="0" w:before="0" w:afterLines="0" w:after="0"/>
    </w:pPr>
    <w:rPr>
      <w:rFonts w:ascii="宋体" w:eastAsia="宋体"/>
    </w:rPr>
  </w:style>
  <w:style w:type="paragraph" w:customStyle="1" w:styleId="affffff6">
    <w:name w:val="参考文献、索引标题"/>
    <w:basedOn w:val="aff1"/>
    <w:next w:val="affd"/>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2">
    <w:name w:val="附录表标题"/>
    <w:basedOn w:val="aff1"/>
    <w:next w:val="affd"/>
    <w:qFormat/>
    <w:pPr>
      <w:numPr>
        <w:ilvl w:val="1"/>
        <w:numId w:val="15"/>
      </w:numPr>
      <w:tabs>
        <w:tab w:val="left" w:pos="180"/>
      </w:tabs>
      <w:spacing w:beforeLines="50" w:before="50" w:afterLines="50" w:after="50"/>
      <w:ind w:left="0" w:firstLine="0"/>
      <w:jc w:val="center"/>
    </w:pPr>
    <w:rPr>
      <w:rFonts w:ascii="黑体" w:eastAsia="黑体"/>
      <w:szCs w:val="21"/>
    </w:r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7">
    <w:name w:val="注：（正文）"/>
    <w:basedOn w:val="aff0"/>
    <w:next w:val="affd"/>
    <w:qFormat/>
  </w:style>
  <w:style w:type="paragraph" w:customStyle="1" w:styleId="affffff8">
    <w:name w:val="图的脚注"/>
    <w:next w:val="affd"/>
    <w:qFormat/>
    <w:pPr>
      <w:widowControl w:val="0"/>
      <w:ind w:leftChars="200" w:left="840" w:hangingChars="200" w:hanging="420"/>
      <w:jc w:val="both"/>
    </w:pPr>
    <w:rPr>
      <w:rFonts w:ascii="宋体"/>
      <w:sz w:val="18"/>
    </w:rPr>
  </w:style>
  <w:style w:type="paragraph" w:customStyle="1" w:styleId="af">
    <w:name w:val="数字编号列项（二级）"/>
    <w:qFormat/>
    <w:pPr>
      <w:numPr>
        <w:ilvl w:val="1"/>
        <w:numId w:val="13"/>
      </w:numPr>
      <w:jc w:val="both"/>
    </w:pPr>
    <w:rPr>
      <w:rFonts w:ascii="宋体"/>
      <w:sz w:val="21"/>
    </w:rPr>
  </w:style>
  <w:style w:type="paragraph" w:customStyle="1" w:styleId="affffff9">
    <w:name w:val="标准称谓"/>
    <w:next w:val="aff1"/>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a">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b">
    <w:name w:val="附录公式编号制表符"/>
    <w:basedOn w:val="aff1"/>
    <w:next w:val="affd"/>
    <w:qFormat/>
    <w:pPr>
      <w:widowControl/>
      <w:tabs>
        <w:tab w:val="center" w:pos="4201"/>
        <w:tab w:val="right" w:leader="dot" w:pos="9298"/>
      </w:tabs>
      <w:autoSpaceDE w:val="0"/>
      <w:autoSpaceDN w:val="0"/>
    </w:pPr>
    <w:rPr>
      <w:rFonts w:ascii="宋体"/>
      <w:kern w:val="0"/>
      <w:szCs w:val="20"/>
    </w:rPr>
  </w:style>
  <w:style w:type="paragraph" w:customStyle="1" w:styleId="aff">
    <w:name w:val="附录数字编号列项（二级）"/>
    <w:qFormat/>
    <w:pPr>
      <w:numPr>
        <w:ilvl w:val="1"/>
        <w:numId w:val="5"/>
      </w:numPr>
    </w:pPr>
    <w:rPr>
      <w:rFonts w:ascii="宋体"/>
      <w:sz w:val="21"/>
    </w:rPr>
  </w:style>
  <w:style w:type="paragraph" w:customStyle="1" w:styleId="ac">
    <w:name w:val="示例×："/>
    <w:basedOn w:val="a4"/>
    <w:qFormat/>
    <w:pPr>
      <w:numPr>
        <w:numId w:val="16"/>
      </w:numPr>
      <w:spacing w:beforeLines="0" w:before="0" w:afterLines="0" w:after="0"/>
      <w:outlineLvl w:val="9"/>
    </w:pPr>
    <w:rPr>
      <w:rFonts w:ascii="宋体" w:eastAsia="宋体"/>
      <w:sz w:val="18"/>
      <w:szCs w:val="18"/>
    </w:rPr>
  </w:style>
  <w:style w:type="paragraph" w:customStyle="1" w:styleId="affffffc">
    <w:name w:val="列项说明数字编号"/>
    <w:qFormat/>
    <w:pPr>
      <w:ind w:leftChars="400" w:left="600" w:hangingChars="200" w:hanging="200"/>
    </w:pPr>
    <w:rPr>
      <w:rFonts w:ascii="宋体"/>
      <w:sz w:val="21"/>
    </w:rPr>
  </w:style>
  <w:style w:type="paragraph" w:customStyle="1" w:styleId="af4">
    <w:name w:val="附录标识"/>
    <w:basedOn w:val="aff1"/>
    <w:next w:val="affd"/>
    <w:qFormat/>
    <w:pPr>
      <w:keepNext/>
      <w:widowControl/>
      <w:numPr>
        <w:numId w:val="10"/>
      </w:numPr>
      <w:shd w:val="clear" w:color="FFFFFF" w:fill="FFFFFF"/>
      <w:tabs>
        <w:tab w:val="left" w:pos="6405"/>
      </w:tabs>
      <w:spacing w:before="640" w:after="280"/>
      <w:jc w:val="center"/>
      <w:outlineLvl w:val="0"/>
    </w:pPr>
    <w:rPr>
      <w:rFonts w:ascii="黑体" w:eastAsia="黑体"/>
      <w:kern w:val="0"/>
      <w:szCs w:val="20"/>
    </w:rPr>
  </w:style>
  <w:style w:type="paragraph" w:customStyle="1" w:styleId="affffffd">
    <w:name w:val="附录一级无"/>
    <w:basedOn w:val="af6"/>
    <w:qFormat/>
    <w:pPr>
      <w:tabs>
        <w:tab w:val="clear" w:pos="360"/>
      </w:tabs>
      <w:spacing w:beforeLines="0" w:before="0" w:afterLines="0" w:after="0"/>
    </w:pPr>
    <w:rPr>
      <w:rFonts w:ascii="宋体" w:eastAsia="宋体"/>
      <w:szCs w:val="21"/>
    </w:rPr>
  </w:style>
  <w:style w:type="paragraph" w:customStyle="1" w:styleId="af1">
    <w:name w:val="附录表标号"/>
    <w:basedOn w:val="aff1"/>
    <w:next w:val="affd"/>
    <w:qFormat/>
    <w:pPr>
      <w:numPr>
        <w:numId w:val="15"/>
      </w:numPr>
      <w:tabs>
        <w:tab w:val="clear" w:pos="0"/>
      </w:tabs>
      <w:spacing w:line="14" w:lineRule="exact"/>
      <w:ind w:left="811" w:hanging="448"/>
      <w:jc w:val="center"/>
      <w:outlineLvl w:val="0"/>
    </w:pPr>
    <w:rPr>
      <w:color w:val="FFFFFF"/>
    </w:rPr>
  </w:style>
  <w:style w:type="paragraph" w:customStyle="1" w:styleId="a9">
    <w:name w:val="列项●（二级）"/>
    <w:qFormat/>
    <w:pPr>
      <w:numPr>
        <w:ilvl w:val="1"/>
        <w:numId w:val="8"/>
      </w:numPr>
      <w:tabs>
        <w:tab w:val="left" w:pos="840"/>
      </w:tabs>
      <w:jc w:val="both"/>
    </w:pPr>
    <w:rPr>
      <w:rFonts w:ascii="宋体"/>
      <w:sz w:val="21"/>
    </w:rPr>
  </w:style>
  <w:style w:type="paragraph" w:customStyle="1" w:styleId="affffffe">
    <w:name w:val="附录标题"/>
    <w:basedOn w:val="affd"/>
    <w:next w:val="affd"/>
    <w:qFormat/>
    <w:pPr>
      <w:ind w:firstLineChars="0" w:firstLine="0"/>
      <w:jc w:val="center"/>
    </w:pPr>
    <w:rPr>
      <w:rFonts w:ascii="黑体" w:eastAsia="黑体"/>
    </w:rPr>
  </w:style>
  <w:style w:type="paragraph" w:customStyle="1" w:styleId="afffffff">
    <w:name w:val="其他实施日期"/>
    <w:basedOn w:val="afffffe"/>
    <w:qFormat/>
    <w:pPr>
      <w:framePr w:wrap="around"/>
    </w:pPr>
  </w:style>
  <w:style w:type="paragraph" w:customStyle="1" w:styleId="afffffff0">
    <w:name w:val="示例后文字"/>
    <w:basedOn w:val="affd"/>
    <w:next w:val="affd"/>
    <w:qFormat/>
    <w:pPr>
      <w:ind w:firstLine="360"/>
    </w:pPr>
    <w:rPr>
      <w:sz w:val="18"/>
    </w:rPr>
  </w:style>
  <w:style w:type="paragraph" w:customStyle="1" w:styleId="afffffff1">
    <w:name w:val="三级无"/>
    <w:basedOn w:val="affffc"/>
    <w:qFormat/>
    <w:pPr>
      <w:spacing w:beforeLines="0" w:before="0" w:afterLines="0" w:after="0"/>
    </w:pPr>
    <w:rPr>
      <w:rFonts w:ascii="宋体" w:eastAsia="宋体"/>
    </w:rPr>
  </w:style>
  <w:style w:type="paragraph" w:customStyle="1" w:styleId="afffffff2">
    <w:name w:val="附录三级无"/>
    <w:basedOn w:val="affffb"/>
    <w:qFormat/>
    <w:pPr>
      <w:tabs>
        <w:tab w:val="clear" w:pos="360"/>
      </w:tabs>
      <w:spacing w:beforeLines="0" w:before="0" w:afterLines="0" w:after="0"/>
    </w:pPr>
    <w:rPr>
      <w:rFonts w:ascii="宋体" w:eastAsia="宋体"/>
      <w:szCs w:val="21"/>
    </w:rPr>
  </w:style>
  <w:style w:type="paragraph" w:customStyle="1" w:styleId="a">
    <w:name w:val="注×："/>
    <w:qFormat/>
    <w:pPr>
      <w:widowControl w:val="0"/>
      <w:numPr>
        <w:numId w:val="17"/>
      </w:numPr>
      <w:autoSpaceDE w:val="0"/>
      <w:autoSpaceDN w:val="0"/>
      <w:jc w:val="both"/>
    </w:pPr>
    <w:rPr>
      <w:rFonts w:ascii="宋体"/>
      <w:sz w:val="18"/>
      <w:szCs w:val="18"/>
    </w:rPr>
  </w:style>
  <w:style w:type="paragraph" w:customStyle="1" w:styleId="afffffff3">
    <w:name w:val="其他标准标志"/>
    <w:basedOn w:val="afffff7"/>
    <w:qFormat/>
    <w:pPr>
      <w:framePr w:w="6101" w:wrap="around" w:vAnchor="page" w:hAnchor="page" w:x="4673" w:y="942"/>
    </w:pPr>
    <w:rPr>
      <w:w w:val="130"/>
    </w:rPr>
  </w:style>
  <w:style w:type="paragraph" w:customStyle="1" w:styleId="11">
    <w:name w:val="修订1"/>
    <w:hidden/>
    <w:uiPriority w:val="99"/>
    <w:unhideWhenUsed/>
    <w:qFormat/>
    <w:rPr>
      <w:kern w:val="2"/>
      <w:sz w:val="21"/>
      <w:szCs w:val="24"/>
    </w:rPr>
  </w:style>
  <w:style w:type="character" w:customStyle="1" w:styleId="aff8">
    <w:name w:val="批注文字 字符"/>
    <w:link w:val="aff7"/>
    <w:uiPriority w:val="99"/>
    <w:qFormat/>
    <w:rPr>
      <w:kern w:val="2"/>
      <w:sz w:val="21"/>
      <w:szCs w:val="24"/>
    </w:rPr>
  </w:style>
  <w:style w:type="character" w:customStyle="1" w:styleId="afff0">
    <w:name w:val="批注主题 字符"/>
    <w:link w:val="afff"/>
    <w:qFormat/>
    <w:rPr>
      <w:b/>
      <w:bCs/>
      <w:kern w:val="2"/>
      <w:sz w:val="21"/>
      <w:szCs w:val="24"/>
    </w:rPr>
  </w:style>
  <w:style w:type="paragraph" w:customStyle="1" w:styleId="afa">
    <w:name w:val="标准文件_二级条标题"/>
    <w:next w:val="aff1"/>
    <w:qFormat/>
    <w:pPr>
      <w:widowControl w:val="0"/>
      <w:numPr>
        <w:ilvl w:val="3"/>
        <w:numId w:val="18"/>
      </w:numPr>
      <w:spacing w:beforeLines="50" w:before="50" w:afterLines="50" w:after="50"/>
      <w:jc w:val="both"/>
      <w:outlineLvl w:val="2"/>
    </w:pPr>
    <w:rPr>
      <w:rFonts w:ascii="黑体" w:eastAsia="黑体"/>
      <w:sz w:val="21"/>
    </w:rPr>
  </w:style>
  <w:style w:type="paragraph" w:customStyle="1" w:styleId="afb">
    <w:name w:val="标准文件_三级条标题"/>
    <w:basedOn w:val="afa"/>
    <w:next w:val="aff1"/>
    <w:qFormat/>
    <w:pPr>
      <w:widowControl/>
      <w:numPr>
        <w:ilvl w:val="4"/>
      </w:numPr>
      <w:outlineLvl w:val="3"/>
    </w:pPr>
  </w:style>
  <w:style w:type="paragraph" w:customStyle="1" w:styleId="afc">
    <w:name w:val="标准文件_四级条标题"/>
    <w:next w:val="aff1"/>
    <w:qFormat/>
    <w:pPr>
      <w:widowControl w:val="0"/>
      <w:numPr>
        <w:ilvl w:val="5"/>
        <w:numId w:val="18"/>
      </w:numPr>
      <w:spacing w:beforeLines="50" w:before="50" w:afterLines="50" w:after="50"/>
      <w:jc w:val="both"/>
      <w:outlineLvl w:val="4"/>
    </w:pPr>
    <w:rPr>
      <w:rFonts w:ascii="黑体" w:eastAsia="黑体"/>
      <w:sz w:val="21"/>
    </w:rPr>
  </w:style>
  <w:style w:type="paragraph" w:customStyle="1" w:styleId="afd">
    <w:name w:val="标准文件_五级条标题"/>
    <w:next w:val="aff1"/>
    <w:qFormat/>
    <w:pPr>
      <w:widowControl w:val="0"/>
      <w:numPr>
        <w:ilvl w:val="6"/>
        <w:numId w:val="18"/>
      </w:numPr>
      <w:spacing w:beforeLines="50" w:before="50" w:afterLines="50" w:after="50"/>
      <w:jc w:val="both"/>
      <w:outlineLvl w:val="5"/>
    </w:pPr>
    <w:rPr>
      <w:rFonts w:ascii="黑体" w:eastAsia="黑体"/>
      <w:sz w:val="21"/>
    </w:rPr>
  </w:style>
  <w:style w:type="paragraph" w:customStyle="1" w:styleId="af8">
    <w:name w:val="标准文件_章标题"/>
    <w:next w:val="aff1"/>
    <w:qFormat/>
    <w:pPr>
      <w:numPr>
        <w:ilvl w:val="1"/>
        <w:numId w:val="18"/>
      </w:numPr>
      <w:spacing w:beforeLines="100" w:before="100" w:afterLines="100" w:after="100"/>
      <w:jc w:val="both"/>
      <w:outlineLvl w:val="0"/>
    </w:pPr>
    <w:rPr>
      <w:rFonts w:ascii="黑体" w:eastAsia="黑体"/>
      <w:sz w:val="21"/>
    </w:rPr>
  </w:style>
  <w:style w:type="paragraph" w:customStyle="1" w:styleId="af9">
    <w:name w:val="标准文件_一级条标题"/>
    <w:basedOn w:val="af8"/>
    <w:next w:val="aff1"/>
    <w:qFormat/>
    <w:pPr>
      <w:numPr>
        <w:ilvl w:val="2"/>
      </w:numPr>
      <w:spacing w:beforeLines="50" w:before="50" w:afterLines="50" w:after="50"/>
      <w:ind w:left="0"/>
      <w:outlineLvl w:val="1"/>
    </w:pPr>
  </w:style>
  <w:style w:type="paragraph" w:customStyle="1" w:styleId="af7">
    <w:name w:val="前言标题"/>
    <w:next w:val="aff1"/>
    <w:qFormat/>
    <w:pPr>
      <w:numPr>
        <w:numId w:val="18"/>
      </w:numPr>
      <w:shd w:val="clear" w:color="FFFFFF" w:fill="FFFFFF"/>
      <w:spacing w:before="540" w:after="600"/>
      <w:jc w:val="center"/>
      <w:outlineLvl w:val="0"/>
    </w:pPr>
    <w:rPr>
      <w:rFonts w:ascii="黑体" w:eastAsia="黑体"/>
      <w:sz w:val="32"/>
    </w:rPr>
  </w:style>
  <w:style w:type="paragraph" w:customStyle="1" w:styleId="afffffff4">
    <w:name w:val="标准文件_一级无标题"/>
    <w:basedOn w:val="af9"/>
    <w:qFormat/>
    <w:pPr>
      <w:spacing w:beforeLines="0" w:before="0" w:afterLines="0" w:after="0"/>
      <w:outlineLvl w:val="9"/>
    </w:pPr>
    <w:rPr>
      <w:rFonts w:ascii="宋体" w:eastAsia="宋体"/>
    </w:rPr>
  </w:style>
  <w:style w:type="paragraph" w:customStyle="1" w:styleId="afffffff5">
    <w:name w:val="标准文件_段"/>
    <w:link w:val="Char3"/>
    <w:qFormat/>
    <w:pPr>
      <w:autoSpaceDE w:val="0"/>
      <w:autoSpaceDN w:val="0"/>
      <w:ind w:firstLineChars="200" w:firstLine="200"/>
      <w:jc w:val="both"/>
    </w:pPr>
    <w:rPr>
      <w:rFonts w:ascii="宋体"/>
      <w:sz w:val="21"/>
    </w:rPr>
  </w:style>
  <w:style w:type="character" w:customStyle="1" w:styleId="Char3">
    <w:name w:val="标准文件_段 Char"/>
    <w:link w:val="afffffff5"/>
    <w:qFormat/>
    <w:rPr>
      <w:rFonts w:ascii="宋体"/>
      <w:sz w:val="21"/>
    </w:rPr>
  </w:style>
  <w:style w:type="character" w:styleId="afffffff6">
    <w:name w:val="Placeholder Text"/>
    <w:basedOn w:val="aff2"/>
    <w:uiPriority w:val="99"/>
    <w:unhideWhenUsed/>
    <w:qFormat/>
    <w:rPr>
      <w:color w:val="666666"/>
    </w:rPr>
  </w:style>
  <w:style w:type="character" w:customStyle="1" w:styleId="Char2">
    <w:name w:val="一级条标题 Char"/>
    <w:link w:val="a5"/>
    <w:qFormat/>
    <w:rPr>
      <w:rFonts w:ascii="黑体" w:eastAsia="黑体"/>
      <w:sz w:val="21"/>
      <w:szCs w:val="21"/>
    </w:rPr>
  </w:style>
  <w:style w:type="paragraph" w:customStyle="1" w:styleId="26">
    <w:name w:val="修订2"/>
    <w:hidden/>
    <w:uiPriority w:val="99"/>
    <w:unhideWhenUsed/>
    <w:qFormat/>
    <w:rPr>
      <w:kern w:val="2"/>
      <w:sz w:val="21"/>
      <w:szCs w:val="24"/>
    </w:rPr>
  </w:style>
  <w:style w:type="paragraph" w:customStyle="1" w:styleId="30">
    <w:name w:val="修订3"/>
    <w:hidden/>
    <w:uiPriority w:val="99"/>
    <w:unhideWhenUsed/>
    <w:qFormat/>
    <w:rPr>
      <w:kern w:val="2"/>
      <w:sz w:val="21"/>
      <w:szCs w:val="24"/>
    </w:rPr>
  </w:style>
  <w:style w:type="paragraph" w:customStyle="1" w:styleId="40">
    <w:name w:val="修订4"/>
    <w:hidden/>
    <w:uiPriority w:val="99"/>
    <w:unhideWhenUsed/>
    <w:qFormat/>
    <w:rPr>
      <w:kern w:val="2"/>
      <w:sz w:val="21"/>
      <w:szCs w:val="24"/>
    </w:rPr>
  </w:style>
  <w:style w:type="paragraph" w:customStyle="1" w:styleId="50">
    <w:name w:val="修订5"/>
    <w:hidden/>
    <w:uiPriority w:val="99"/>
    <w:unhideWhenUsed/>
    <w:qFormat/>
    <w:rPr>
      <w:kern w:val="2"/>
      <w:sz w:val="21"/>
      <w:szCs w:val="24"/>
    </w:rPr>
  </w:style>
  <w:style w:type="paragraph" w:styleId="afffffff7">
    <w:name w:val="List Paragraph"/>
    <w:basedOn w:val="aff1"/>
    <w:uiPriority w:val="99"/>
    <w:unhideWhenUsed/>
    <w:qFormat/>
    <w:pPr>
      <w:ind w:firstLineChars="200" w:firstLine="420"/>
    </w:pPr>
  </w:style>
  <w:style w:type="paragraph" w:customStyle="1" w:styleId="afffffff8">
    <w:name w:val="标准文件_附录二级条标题"/>
    <w:basedOn w:val="aff1"/>
    <w:qFormat/>
    <w:pPr>
      <w:spacing w:before="100" w:beforeAutospacing="1" w:after="100" w:afterAutospacing="1" w:line="300" w:lineRule="auto"/>
    </w:pPr>
    <w:rPr>
      <w:rFonts w:ascii="Calibri" w:hAnsi="Calibri"/>
      <w:szCs w:val="21"/>
    </w:rPr>
  </w:style>
  <w:style w:type="paragraph" w:styleId="afffffff9">
    <w:name w:val="Revision"/>
    <w:hidden/>
    <w:uiPriority w:val="99"/>
    <w:unhideWhenUsed/>
    <w:rsid w:val="00A967AD"/>
    <w:rPr>
      <w:kern w:val="2"/>
      <w:sz w:val="21"/>
      <w:szCs w:val="24"/>
    </w:rPr>
  </w:style>
  <w:style w:type="paragraph" w:customStyle="1" w:styleId="12">
    <w:name w:val="正文1"/>
    <w:rsid w:val="00C1597C"/>
    <w:pPr>
      <w:jc w:val="both"/>
    </w:pPr>
    <w:rPr>
      <w:kern w:val="2"/>
      <w:sz w:val="21"/>
      <w:szCs w:val="21"/>
    </w:rPr>
  </w:style>
  <w:style w:type="paragraph" w:customStyle="1" w:styleId="ds-markdown-paragraph">
    <w:name w:val="ds-markdown-paragraph"/>
    <w:basedOn w:val="aff1"/>
    <w:rsid w:val="000572FC"/>
    <w:pPr>
      <w:widowControl/>
      <w:spacing w:before="100" w:beforeAutospacing="1" w:after="100" w:afterAutospacing="1"/>
      <w:jc w:val="left"/>
    </w:pPr>
    <w:rPr>
      <w:rFonts w:ascii="宋体" w:hAnsi="宋体" w:cs="宋体"/>
      <w:kern w:val="0"/>
      <w:sz w:val="24"/>
    </w:rPr>
  </w:style>
  <w:style w:type="character" w:styleId="afffffffa">
    <w:name w:val="Strong"/>
    <w:basedOn w:val="aff2"/>
    <w:uiPriority w:val="22"/>
    <w:qFormat/>
    <w:rsid w:val="000572FC"/>
    <w:rPr>
      <w:b/>
      <w:bCs/>
    </w:rPr>
  </w:style>
  <w:style w:type="paragraph" w:styleId="afffffffb">
    <w:name w:val="Balloon Text"/>
    <w:basedOn w:val="aff1"/>
    <w:link w:val="afffffffc"/>
    <w:rsid w:val="009C149F"/>
    <w:rPr>
      <w:sz w:val="18"/>
      <w:szCs w:val="18"/>
    </w:rPr>
  </w:style>
  <w:style w:type="character" w:customStyle="1" w:styleId="afffffffc">
    <w:name w:val="批注框文本 字符"/>
    <w:basedOn w:val="aff2"/>
    <w:link w:val="afffffffb"/>
    <w:rsid w:val="009C149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970861">
      <w:bodyDiv w:val="1"/>
      <w:marLeft w:val="0"/>
      <w:marRight w:val="0"/>
      <w:marTop w:val="0"/>
      <w:marBottom w:val="0"/>
      <w:divBdr>
        <w:top w:val="none" w:sz="0" w:space="0" w:color="auto"/>
        <w:left w:val="none" w:sz="0" w:space="0" w:color="auto"/>
        <w:bottom w:val="none" w:sz="0" w:space="0" w:color="auto"/>
        <w:right w:val="none" w:sz="0" w:space="0" w:color="auto"/>
      </w:divBdr>
    </w:div>
    <w:div w:id="901452121">
      <w:bodyDiv w:val="1"/>
      <w:marLeft w:val="0"/>
      <w:marRight w:val="0"/>
      <w:marTop w:val="0"/>
      <w:marBottom w:val="0"/>
      <w:divBdr>
        <w:top w:val="none" w:sz="0" w:space="0" w:color="auto"/>
        <w:left w:val="none" w:sz="0" w:space="0" w:color="auto"/>
        <w:bottom w:val="none" w:sz="0" w:space="0" w:color="auto"/>
        <w:right w:val="none" w:sz="0" w:space="0" w:color="auto"/>
      </w:divBdr>
    </w:div>
    <w:div w:id="1187134783">
      <w:bodyDiv w:val="1"/>
      <w:marLeft w:val="0"/>
      <w:marRight w:val="0"/>
      <w:marTop w:val="0"/>
      <w:marBottom w:val="0"/>
      <w:divBdr>
        <w:top w:val="none" w:sz="0" w:space="0" w:color="auto"/>
        <w:left w:val="none" w:sz="0" w:space="0" w:color="auto"/>
        <w:bottom w:val="none" w:sz="0" w:space="0" w:color="auto"/>
        <w:right w:val="none" w:sz="0" w:space="0" w:color="auto"/>
      </w:divBdr>
    </w:div>
    <w:div w:id="1549414424">
      <w:bodyDiv w:val="1"/>
      <w:marLeft w:val="0"/>
      <w:marRight w:val="0"/>
      <w:marTop w:val="0"/>
      <w:marBottom w:val="0"/>
      <w:divBdr>
        <w:top w:val="none" w:sz="0" w:space="0" w:color="auto"/>
        <w:left w:val="none" w:sz="0" w:space="0" w:color="auto"/>
        <w:bottom w:val="none" w:sz="0" w:space="0" w:color="auto"/>
        <w:right w:val="none" w:sz="0" w:space="0" w:color="auto"/>
      </w:divBdr>
    </w:div>
    <w:div w:id="1891376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45FDA7E6-7A74-42D5-B49B-112F2BB6B05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17</Pages>
  <Words>7537</Words>
  <Characters>9320</Characters>
  <Application>Microsoft Office Word</Application>
  <DocSecurity>0</DocSecurity>
  <Lines>608</Lines>
  <Paragraphs>500</Paragraphs>
  <ScaleCrop>false</ScaleCrop>
  <Company>zle</Company>
  <LinksUpToDate>false</LinksUpToDate>
  <CharactersWithSpaces>9671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Ella Zeng</cp:lastModifiedBy>
  <cp:revision>9</cp:revision>
  <cp:lastPrinted>2025-08-22T03:22:00Z</cp:lastPrinted>
  <dcterms:created xsi:type="dcterms:W3CDTF">2025-08-19T02:52:00Z</dcterms:created>
  <dcterms:modified xsi:type="dcterms:W3CDTF">2025-08-26T09:14:00Z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eyJoZGlkIjoiMGUzZWU0OWJjYjQzMjU2YzcxNWM5YjliNmU2YmRjYzEiLCJ1c2VySWQiOiI0MTg5NjAwMjcifQ==</vt:lpwstr>
  </property>
  <property fmtid="{D5CDD505-2E9C-101B-9397-08002B2CF9AE}" pid="4" name="ICV">
    <vt:lpwstr>EE1AD91A489C49BF90DF1D555EA8C294_13</vt:lpwstr>
  </property>
</Properties>
</file>